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A308B" w14:textId="08378E4C" w:rsidR="0069373D" w:rsidRPr="0069373D" w:rsidRDefault="0069373D" w:rsidP="0069373D">
      <w:pPr>
        <w:spacing w:after="400" w:line="30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 A C R T</w:t>
      </w:r>
    </w:p>
    <w:p w14:paraId="00000001" w14:textId="7CCAAB4A" w:rsidR="00520A3F" w:rsidRDefault="00D83458">
      <w:pPr>
        <w:spacing w:after="4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temelju članka 15. stavka 2. Zakona o javnoj nabavi („Narodne novine" broj 120/16, 114/22 i 48/26) i članka 54. Statuta Ugostiteljsko-turističke škole Osijek, Školski odbor na ____ sjednici održanoj ____________________ 2026. godine donosi</w:t>
      </w:r>
    </w:p>
    <w:p w14:paraId="00000002" w14:textId="77777777" w:rsidR="00520A3F" w:rsidRDefault="00D83458">
      <w:pPr>
        <w:spacing w:after="1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 R A V I L N I K</w:t>
      </w:r>
    </w:p>
    <w:p w14:paraId="00000003" w14:textId="77777777" w:rsidR="00520A3F" w:rsidRDefault="00D83458">
      <w:pPr>
        <w:spacing w:after="5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 JEDNOSTAVNOJ NABAVI</w:t>
      </w:r>
    </w:p>
    <w:p w14:paraId="00000004" w14:textId="77777777" w:rsidR="00520A3F" w:rsidRDefault="00D83458">
      <w:pPr>
        <w:spacing w:before="400" w:after="2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 OPĆE ODREDBE</w:t>
      </w:r>
    </w:p>
    <w:p w14:paraId="00000005"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1.</w:t>
      </w:r>
    </w:p>
    <w:p w14:paraId="00000006"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Ovim Pravilnikom o jednostavnoj nabavi (u daljnjem tekstu: Pravilnik) uređuju se pravila, uvjeti i način postupanja javnog naručitelja Ugostiteljsko-turističke škole Osijek (u daljnjem tekstu: Naručitelj) prilikom nabave roba, usluga i radova te provedbe projektnih natječaja koji po procijenjenoj vrijednosti spadaju u kategoriju jednostavne nabave, i to do vrijednosti pragova za primjenu javne nabave:</w:t>
      </w:r>
    </w:p>
    <w:p w14:paraId="00000007" w14:textId="77777777" w:rsidR="00520A3F" w:rsidRDefault="00D83458">
      <w:pPr>
        <w:spacing w:after="120" w:line="30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robe i usluge te provedba projektnih natječaja procijenjene vrijednosti manje od 50.000,00 eura,</w:t>
      </w:r>
    </w:p>
    <w:p w14:paraId="00000008" w14:textId="77777777" w:rsidR="00520A3F" w:rsidRDefault="00D83458">
      <w:pPr>
        <w:spacing w:after="120" w:line="30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radovi procijenjene vrijednosti manje od 100.000,00 eura.</w:t>
      </w:r>
    </w:p>
    <w:p w14:paraId="00000009"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Procijenjena vrijednost u smislu ovog Pravilnika iskazuje se u eurima bez poreza na dodanu vrijednost (PDV-a).</w:t>
      </w:r>
    </w:p>
    <w:p w14:paraId="0000000A"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Na pojmove propisane ovim Pravilnikom na odgovarajući način primjenjuju se pojmovi propisani Zakonom o javnoj nabavi („Narodne novine" broj 120/16, 114/22 i 48/26, u daljnjem tekstu: Zakon).</w:t>
      </w:r>
    </w:p>
    <w:p w14:paraId="0000000B"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U provedbi postupaka jednostavne nabave Naručitelj je obvezan primjenjivati zakonske i podzakonske akte, upute, odluke i interne akte koji se odnose na pojedini predmet nabave.</w:t>
      </w:r>
    </w:p>
    <w:p w14:paraId="0000000C"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Naručitelj je dužan nabavu robe, usluga i radova provoditi s pažnjom dobroga gospodarstvenika, vodeći računa o racionalnom i učinkovitom trošenju sredstava na način da roba, usluge i radovi koje nabavlja odgovaraju svrsi.</w:t>
      </w:r>
    </w:p>
    <w:p w14:paraId="0000000D"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Nabava ne smije biti osmišljena s namjerom izbjegavanja primjene Zakona ili izbjegavanja primjene pravila o jednostavnoj nabavi putem modula jednostavne nabave u Elektroničkom oglasniku javne nabave Republike Hrvatske (u daljnjem tekstu: EOJN RH), niti s namjerom da se </w:t>
      </w:r>
      <w:r>
        <w:rPr>
          <w:rFonts w:ascii="Times New Roman" w:eastAsia="Times New Roman" w:hAnsi="Times New Roman" w:cs="Times New Roman"/>
          <w:sz w:val="24"/>
          <w:szCs w:val="24"/>
        </w:rPr>
        <w:lastRenderedPageBreak/>
        <w:t>određenim gospodarskim subjektima neopravdano omogući prednost ili ih se stavi u nepovoljan položaj.</w:t>
      </w:r>
    </w:p>
    <w:p w14:paraId="0000000E"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Izrazi koji se koriste u ovom Pravilniku, a imaju rodno značenje, odnose se jednako na muški i ženski rod.</w:t>
      </w:r>
    </w:p>
    <w:p w14:paraId="0000000F"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2.</w:t>
      </w:r>
      <w:r>
        <w:rPr>
          <w:rFonts w:ascii="Times New Roman" w:eastAsia="Times New Roman" w:hAnsi="Times New Roman" w:cs="Times New Roman"/>
          <w:b/>
          <w:bCs/>
          <w:i/>
          <w:iCs/>
          <w:sz w:val="24"/>
          <w:szCs w:val="24"/>
        </w:rPr>
        <w:t xml:space="preserve">  </w:t>
      </w:r>
    </w:p>
    <w:p w14:paraId="00000010"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Prilikom provođenja postupaka jednostavne nabave Naručitelj je obvezan u odnosu na sve gospodarske subjekte poštovati načelo slobode kretanja robe, načelo slobode poslovnog nastana i načelo slobode pružanja usluga te načela koja iz toga proizlaze, kao što su načelo tržišnog natjecanja, načelo jednakog tretmana, načelo zabrane diskriminacije, načelo uzajamnog priznavanja, načelo razmjernosti i načelo transparentnosti, sve na način koji omogućava učinkovitu nabavu i ekonomično trošenje sredstava.</w:t>
      </w:r>
    </w:p>
    <w:p w14:paraId="00000011"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3.</w:t>
      </w:r>
      <w:r>
        <w:rPr>
          <w:rFonts w:ascii="Times New Roman" w:eastAsia="Times New Roman" w:hAnsi="Times New Roman" w:cs="Times New Roman"/>
          <w:b/>
          <w:bCs/>
          <w:i/>
          <w:iCs/>
          <w:sz w:val="24"/>
          <w:szCs w:val="24"/>
        </w:rPr>
        <w:t xml:space="preserve">  </w:t>
      </w:r>
    </w:p>
    <w:p w14:paraId="00000012"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Gospodarskim subjektom s kojim Naručitelj može biti u sukobu interesa smatra se ponuditelj, član zajednice, podugovaratelj i drugi subjekt na kojeg se ponuditelj oslanja.</w:t>
      </w:r>
    </w:p>
    <w:p w14:paraId="00000013" w14:textId="414B7EB4"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Obveznicima primjene Zakona o sprječavanju sukoba interesa zabranjeno je utjecati na dobivanje poslova ili ugovora o nabavi robe, usluga i radova i/ili na koji drugi način koristiti svoj položaj kako bi utjecali na nabavu radi postizanja osobnog probitka ili probitka povezane osobe, neke povlastice ili prava, sklopili pravni posao ili na drugi način interesno pogodovali sebi ili drugoj povezanoj osobi.</w:t>
      </w:r>
    </w:p>
    <w:p w14:paraId="00000014"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Osoba koja sudjeluje u provedbi postupka jednostavne nabave ne smije ni na koji način pogodovati bilo kojem gospodarskom subjektu pri dobivanju ugovora o nabavi.</w:t>
      </w:r>
    </w:p>
    <w:p w14:paraId="00000015"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Naručitelj je obvezan poduzeti prikladne mjere kako bi učinkovito spriječio, prepoznao i uklonio sukobe interesa u vezi s postupkom jednostavne nabave, kako bi se izbjeglo narušavanje tržišnog natjecanja i osiguralo jednako postupanje prema svim gospodarskim subjektima.</w:t>
      </w:r>
    </w:p>
    <w:p w14:paraId="00000016"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Na sukob interesa u vezi s postupkom jednostavne nabave na odgovarajući način primjenjuju se odredbe o sukobu interesa iz Zakona.</w:t>
      </w:r>
    </w:p>
    <w:p w14:paraId="00000017"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4.</w:t>
      </w:r>
      <w:r>
        <w:rPr>
          <w:rFonts w:ascii="Times New Roman" w:eastAsia="Times New Roman" w:hAnsi="Times New Roman" w:cs="Times New Roman"/>
          <w:b/>
          <w:bCs/>
          <w:i/>
          <w:iCs/>
          <w:sz w:val="24"/>
          <w:szCs w:val="24"/>
        </w:rPr>
        <w:t xml:space="preserve">  </w:t>
      </w:r>
    </w:p>
    <w:p w14:paraId="00000018"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postupku jednostavne nabave svi podaci, osim onih javno objavljenih, za vrijeme provođenja postupka nabave, a do trenutka odabira, mogu biti dostupni samo ovlaštenim osobama koje provode postupak nabave.</w:t>
      </w:r>
    </w:p>
    <w:p w14:paraId="00000019" w14:textId="77777777" w:rsidR="00520A3F" w:rsidRDefault="00520A3F">
      <w:pPr>
        <w:spacing w:after="200" w:line="300" w:lineRule="auto"/>
        <w:jc w:val="both"/>
        <w:rPr>
          <w:rFonts w:ascii="Times New Roman" w:eastAsia="Times New Roman" w:hAnsi="Times New Roman" w:cs="Times New Roman"/>
          <w:sz w:val="24"/>
          <w:szCs w:val="24"/>
        </w:rPr>
      </w:pPr>
    </w:p>
    <w:p w14:paraId="0000001A" w14:textId="77777777" w:rsidR="00520A3F" w:rsidRDefault="00520A3F">
      <w:pPr>
        <w:spacing w:after="200" w:line="300" w:lineRule="auto"/>
        <w:jc w:val="both"/>
        <w:rPr>
          <w:rFonts w:ascii="Times New Roman" w:eastAsia="Times New Roman" w:hAnsi="Times New Roman" w:cs="Times New Roman"/>
          <w:sz w:val="24"/>
          <w:szCs w:val="24"/>
        </w:rPr>
      </w:pPr>
    </w:p>
    <w:p w14:paraId="0000001B"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5.</w:t>
      </w:r>
      <w:r>
        <w:rPr>
          <w:rFonts w:ascii="Times New Roman" w:eastAsia="Times New Roman" w:hAnsi="Times New Roman" w:cs="Times New Roman"/>
          <w:b/>
          <w:bCs/>
          <w:i/>
          <w:iCs/>
          <w:sz w:val="24"/>
          <w:szCs w:val="24"/>
        </w:rPr>
        <w:t xml:space="preserve">  </w:t>
      </w:r>
    </w:p>
    <w:p w14:paraId="0000001C"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Predmeti jednostavne nabave čija je procijenjena vrijednost jednaka ili veća od 5.000,00 eura unose se u Plan nabave, dok se predmeti jednostavne nabave procijenjene vrijednosti manje od 5.000,00 eura ne moraju unositi u Plan nabave.</w:t>
      </w:r>
    </w:p>
    <w:p w14:paraId="0000001D"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Ukoliko se tijekom kalendarske godine ukaže potreba za nabavom dodatnih roba, usluga ili radova uslijed koje bi se povećala njihova procijenjena vrijednost na način da prelaze u višu kategoriju jednostavne nabave ili u kategoriju za koju je potrebno provesti postupak javne nabave, Naručitelj će za takve dodatne vrijednosti provesti odgovarajući postupak.</w:t>
      </w:r>
    </w:p>
    <w:p w14:paraId="0000001E"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6.</w:t>
      </w:r>
      <w:r>
        <w:rPr>
          <w:rFonts w:ascii="Times New Roman" w:eastAsia="Times New Roman" w:hAnsi="Times New Roman" w:cs="Times New Roman"/>
          <w:b/>
          <w:bCs/>
          <w:i/>
          <w:iCs/>
          <w:sz w:val="24"/>
          <w:szCs w:val="24"/>
        </w:rPr>
        <w:t xml:space="preserve">  </w:t>
      </w:r>
    </w:p>
    <w:p w14:paraId="0000001F"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Naručitelj je obvezan voditi registar sklopljenih ugovora o nabavi u EOJN RH. Na vođenje registra na odgovarajući način se primjenjuju odredbe Zakona.</w:t>
      </w:r>
    </w:p>
    <w:p w14:paraId="00000020" w14:textId="77777777" w:rsidR="00520A3F" w:rsidRDefault="00D83458">
      <w:pPr>
        <w:spacing w:before="400" w:after="2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VRSTE POSTUPAKA JEDNOSTAVNE NABAVE</w:t>
      </w:r>
    </w:p>
    <w:p w14:paraId="00000021"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7.</w:t>
      </w:r>
    </w:p>
    <w:p w14:paraId="00000022"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Vrste postupaka jednostavne nabave, ovisno o procijenjenoj vrijednosti predmeta nabave, su:</w:t>
      </w:r>
    </w:p>
    <w:p w14:paraId="00000023" w14:textId="77777777" w:rsidR="00520A3F" w:rsidRDefault="00D83458">
      <w:pPr>
        <w:numPr>
          <w:ilvl w:val="0"/>
          <w:numId w:val="4"/>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jednostavna nabava roba, usluga i radova procijenjene vrijednosti do 15.000,00 eura,</w:t>
      </w:r>
    </w:p>
    <w:p w14:paraId="00000024" w14:textId="77777777" w:rsidR="00520A3F" w:rsidRDefault="00D83458">
      <w:pPr>
        <w:numPr>
          <w:ilvl w:val="0"/>
          <w:numId w:val="4"/>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jednostavna nabava roba i usluga procijenjene vrijednosti veće od 15.000,00 eura do 25.000,00 eura te radova procijenjene vrijednosti veće od 15.000,00 eura do 45.000,00 eura,</w:t>
      </w:r>
    </w:p>
    <w:p w14:paraId="00000025" w14:textId="77777777" w:rsidR="00520A3F" w:rsidRDefault="00D83458">
      <w:pPr>
        <w:numPr>
          <w:ilvl w:val="0"/>
          <w:numId w:val="4"/>
        </w:numPr>
        <w:spacing w:after="12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jednostavna nabava roba i usluga procijenjene vrijednosti veće od 25.000,00 eura, a manje od 50.000,00 eura te radova procijenjene vrijednosti veće od 45.000,00 eura, a manje od 100.000,00 eura.</w:t>
      </w:r>
    </w:p>
    <w:p w14:paraId="00000026"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8.</w:t>
      </w:r>
    </w:p>
    <w:p w14:paraId="00000027"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Uvjet za pokretanje postupka jednostavne nabave su planirana financijska sredstva u financijskom planu Naručitelja za godinu u kojoj obveze za ugovoreni predmet nabave dospijevaju na naplatu.</w:t>
      </w:r>
    </w:p>
    <w:p w14:paraId="0000002B" w14:textId="77777777" w:rsidR="00520A3F" w:rsidRDefault="00D83458">
      <w:pPr>
        <w:spacing w:before="400" w:after="2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POSTUPAK NABAVE PROCIJENJENE VRIJEDNOSTI DO 15.000,00 EURA</w:t>
      </w:r>
    </w:p>
    <w:p w14:paraId="0000002C"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Članak 9.</w:t>
      </w:r>
    </w:p>
    <w:p w14:paraId="0000002D"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Jednostavna nabava za predmete nabave procijenjene vrijednosti do 15.000,00 eura provodi se u pravilu izravnim ugovaranjem s jednim gospodarskim subjektom ili prikupljanjem jedne ili više ponuda gospodarskih subjekata, na način da se odabere gospodarski subjekt te izda narudžbenica ili sklopi ugovor o nabavi.</w:t>
      </w:r>
    </w:p>
    <w:p w14:paraId="0000002E" w14:textId="363C635F"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E523ED" w:rsidRPr="00E523ED">
        <w:rPr>
          <w:rFonts w:ascii="Times New Roman" w:eastAsia="Times New Roman" w:hAnsi="Times New Roman" w:cs="Times New Roman"/>
          <w:sz w:val="24"/>
          <w:szCs w:val="24"/>
        </w:rPr>
        <w:t xml:space="preserve">Postupku nabave ne mora prethoditi poziv na dostavu ponuda. Prilikom provedbe postupka </w:t>
      </w:r>
      <w:r w:rsidR="00E523ED">
        <w:rPr>
          <w:rFonts w:ascii="Times New Roman" w:eastAsia="Times New Roman" w:hAnsi="Times New Roman" w:cs="Times New Roman"/>
          <w:sz w:val="24"/>
          <w:szCs w:val="24"/>
        </w:rPr>
        <w:t xml:space="preserve">nabave </w:t>
      </w:r>
      <w:r w:rsidR="00E523ED" w:rsidRPr="00E523ED">
        <w:rPr>
          <w:rFonts w:ascii="Times New Roman" w:eastAsia="Times New Roman" w:hAnsi="Times New Roman" w:cs="Times New Roman"/>
          <w:sz w:val="24"/>
          <w:szCs w:val="24"/>
        </w:rPr>
        <w:t>Naručitelj može koristiti elektronička sredstva komunikacije</w:t>
      </w:r>
      <w:r w:rsidR="00E523ED">
        <w:rPr>
          <w:rFonts w:ascii="Times New Roman" w:eastAsia="Times New Roman" w:hAnsi="Times New Roman" w:cs="Times New Roman"/>
          <w:sz w:val="24"/>
          <w:szCs w:val="24"/>
        </w:rPr>
        <w:t>.</w:t>
      </w:r>
    </w:p>
    <w:p w14:paraId="0000002F" w14:textId="1C264100"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Ugovor o nabavi, odnosno narudžbenica, mora sadržavati bitne sastojke. Narudžbenica obvezno sadrži podatke o vrsti roba, usluga ili radova koji se nabavljaju, uz specifikaciju jedinica mjere, količina, jediničnih cijena te ukupne cijene. Narudžbenicu potpisuje ravnatelj.</w:t>
      </w:r>
    </w:p>
    <w:p w14:paraId="00000031" w14:textId="77777777" w:rsidR="00520A3F" w:rsidRDefault="00D83458">
      <w:pPr>
        <w:spacing w:before="400" w:after="2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 POSTUPAK NABAVE PROCIJENJENE VRIJEDNOSTI VEĆE OD 15.000,00 EURA</w:t>
      </w:r>
    </w:p>
    <w:p w14:paraId="00000032"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10.</w:t>
      </w:r>
      <w:r>
        <w:rPr>
          <w:rFonts w:ascii="Times New Roman" w:eastAsia="Times New Roman" w:hAnsi="Times New Roman" w:cs="Times New Roman"/>
          <w:b/>
          <w:bCs/>
          <w:i/>
          <w:iCs/>
          <w:sz w:val="24"/>
          <w:szCs w:val="24"/>
        </w:rPr>
        <w:t xml:space="preserve">  </w:t>
      </w:r>
    </w:p>
    <w:p w14:paraId="00000033"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Za provedbu postupaka jednostavne nabave procijenjene vrijednosti veće od 15.000,00 eura ravnatelj odlukom imenuje Povjerenstvo za jednostavnu nabavu (u daljnjem tekstu: Povjerenstvo) od najmanje tri člana. Članovi Povjerenstva ne moraju biti zaposlenici Naručitelja.</w:t>
      </w:r>
    </w:p>
    <w:p w14:paraId="00000034"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 postupku pripreme tehničke specifikacije članovi Povjerenstva mogu surađivati sa stručnom osobom specijalistom za određeno područje, koja ne mora biti član Povjerenstva, ali ima znanja i iskustva potrebna za izradu tehničke specifikacije.</w:t>
      </w:r>
    </w:p>
    <w:p w14:paraId="00000035"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11.</w:t>
      </w:r>
    </w:p>
    <w:p w14:paraId="00000036"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Obveze i ovlasti Povjerenstva su:</w:t>
      </w:r>
    </w:p>
    <w:p w14:paraId="00000037" w14:textId="77777777" w:rsidR="00520A3F" w:rsidRDefault="00D83458">
      <w:pPr>
        <w:numPr>
          <w:ilvl w:val="0"/>
          <w:numId w:val="6"/>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priprema postupka nabave: priprema uvjeta vezanih uz predmet nabave, potrebnog sadržaja dokumentacije/uputa za prikupljanje ponuda, priprema poziva na dostavu ponuda, tehničkih specifikacija, ponudbenih troškovnika i ostalih dokumenata vezanih uz predmet nabave,</w:t>
      </w:r>
    </w:p>
    <w:p w14:paraId="00000038" w14:textId="77777777" w:rsidR="00520A3F" w:rsidRDefault="00D83458">
      <w:pPr>
        <w:numPr>
          <w:ilvl w:val="0"/>
          <w:numId w:val="6"/>
        </w:numPr>
        <w:spacing w:after="12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provedba postupka nabave: slanje poziva na dostavu ponuda gospodarskim subjektima, otvaranje pristiglih ponuda, izrada zapisnika o pregledu i ocjeni ponuda, izrada prijedloga odluke o odabiru sukladno kriteriju za odabir i uvjetima propisanima pozivom na dostavu ponuda ili prijedloga odluke o poništenju.</w:t>
      </w:r>
    </w:p>
    <w:p w14:paraId="00000039"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12.</w:t>
      </w:r>
    </w:p>
    <w:p w14:paraId="0000003A"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Postupci jednostavne nabave za predmete nabave procijenjene vrijednosti veće od 15.000,00 eura provode se putem EOJN RH, i to:</w:t>
      </w:r>
    </w:p>
    <w:p w14:paraId="0000003B" w14:textId="77777777" w:rsidR="00520A3F" w:rsidRDefault="00D83458">
      <w:pPr>
        <w:spacing w:after="120" w:line="30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slanjem poziva odabranim gospodarskim subjektima za predmete nabave procijenjene vrijednosti jednake ili manje od 25.000,00 eura (robe i usluge), odnosno 45.000,00 eura (radovi), te</w:t>
      </w:r>
    </w:p>
    <w:p w14:paraId="0000003C" w14:textId="77777777" w:rsidR="00520A3F" w:rsidRDefault="00D83458">
      <w:pPr>
        <w:spacing w:after="120" w:line="30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javnom objavom za predmete nabave procijenjene vrijednosti veće od 25.000,00 eura (robe i usluge), odnosno 45.000,00 eura (radovi).</w:t>
      </w:r>
    </w:p>
    <w:p w14:paraId="0000003D"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Istodobno s danom javne objave, Naručitelj će na svojoj mrežnoj stranici objaviti obavijest o postupku s poveznicom na objavljeni postupak.</w:t>
      </w:r>
    </w:p>
    <w:p w14:paraId="0000003E"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Prije početka postupka jednostavne nabave Naručitelj može provesti analizu tržišta putem EOJN RH.</w:t>
      </w:r>
    </w:p>
    <w:p w14:paraId="0000003F"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Iznimno od stavka 1. točke b) ovoga članka, Naručitelj nije obvezan provesti postupak putem javne objave u EOJN RH, nego ga provodi slanjem poziva na dostavu ponuda putem EOJN RH na adresu jednog ili više gospodarskih subjekata, ovisno o okolnostima i razini tržišnog natjecanja, u sljedećim slučajevima:</w:t>
      </w:r>
    </w:p>
    <w:p w14:paraId="00000040" w14:textId="77777777" w:rsidR="00520A3F" w:rsidRDefault="00D83458">
      <w:pPr>
        <w:spacing w:after="120" w:line="30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ako nije podnesena nijedna ponuda ili nijedna valjana ponuda u prethodno provedenom postupku jednostavne nabave, pod uvjetom da početni ugovorni uvjeti nisu bitno izmijenjeni,</w:t>
      </w:r>
    </w:p>
    <w:p w14:paraId="00000041" w14:textId="77777777" w:rsidR="00520A3F" w:rsidRDefault="00D83458">
      <w:pPr>
        <w:spacing w:after="120" w:line="30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ako zbog objektivnih razloga predmet nabave može izvršiti, isporučiti ili pružiti samo određeni gospodarski subjekt, i to:</w:t>
      </w:r>
    </w:p>
    <w:p w14:paraId="00000042" w14:textId="77777777" w:rsidR="00520A3F" w:rsidRDefault="00D83458">
      <w:pPr>
        <w:spacing w:after="120" w:line="30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ako je predmet nabave stvaranje ili stjecanje jedinstvenog umjetničkog djela ili umjetničke izvedbe,</w:t>
      </w:r>
    </w:p>
    <w:p w14:paraId="00000043" w14:textId="77777777" w:rsidR="00520A3F" w:rsidRDefault="00D83458">
      <w:pPr>
        <w:spacing w:after="120" w:line="30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ako iz tehničkih razloga predmet nabave može isporučiti samo određeni gospodarski subjekt, ili</w:t>
      </w:r>
    </w:p>
    <w:p w14:paraId="00000044" w14:textId="77777777" w:rsidR="00520A3F" w:rsidRDefault="00D83458">
      <w:pPr>
        <w:spacing w:after="120" w:line="300" w:lineRule="auto"/>
        <w:ind w:left="144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ako je to nužno radi zaštite isključivih prava, uključujući prava intelektualnog vlasništva,</w:t>
      </w:r>
    </w:p>
    <w:p w14:paraId="00000045" w14:textId="77777777" w:rsidR="00520A3F" w:rsidRDefault="00D83458">
      <w:pPr>
        <w:spacing w:after="120" w:line="30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ako postoji iznimna žurnost uzrokovana događajima koje Naručitelj nije mogao predvidjeti niti na njih utjecati.</w:t>
      </w:r>
    </w:p>
    <w:p w14:paraId="00000046"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Razlozi za primjenu iznimki iz stavka 4. ovoga članka navode se i obrazlažu u objavi u modulu jednostavne nabave EOJN RH.</w:t>
      </w:r>
    </w:p>
    <w:p w14:paraId="00000047"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13.</w:t>
      </w:r>
      <w:r>
        <w:rPr>
          <w:rFonts w:ascii="Times New Roman" w:eastAsia="Times New Roman" w:hAnsi="Times New Roman" w:cs="Times New Roman"/>
          <w:b/>
          <w:bCs/>
          <w:i/>
          <w:iCs/>
          <w:sz w:val="24"/>
          <w:szCs w:val="24"/>
        </w:rPr>
        <w:t xml:space="preserve">  </w:t>
      </w:r>
    </w:p>
    <w:p w14:paraId="00000048"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Poziv za dostavu ponude sadrži najmanje:</w:t>
      </w:r>
    </w:p>
    <w:p w14:paraId="00000049"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naziv, sjedište i OIB Naručitelja,</w:t>
      </w:r>
    </w:p>
    <w:p w14:paraId="0000004A"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evidencijski broj postupka,</w:t>
      </w:r>
    </w:p>
    <w:p w14:paraId="0000004B"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opis predmeta nabave s tehničkom specifikacijom,</w:t>
      </w:r>
    </w:p>
    <w:p w14:paraId="0000004C"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procijenjenu vrijednost nabave,</w:t>
      </w:r>
    </w:p>
    <w:p w14:paraId="0000004D"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način realizacije nabave (sklapanje ugovora ili izdavanje narudžbenice),</w:t>
      </w:r>
    </w:p>
    <w:p w14:paraId="0000004E"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troškovnik i ponudbeni list,</w:t>
      </w:r>
    </w:p>
    <w:p w14:paraId="0000004F"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 i mjesto izvršenja/isporuke,</w:t>
      </w:r>
    </w:p>
    <w:p w14:paraId="00000050"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 trajanja ugovora, ako je primjenjivo,</w:t>
      </w:r>
    </w:p>
    <w:p w14:paraId="00000051"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 za dostavu ponude,</w:t>
      </w:r>
    </w:p>
    <w:p w14:paraId="00000052"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rok valjanosti ponude,</w:t>
      </w:r>
    </w:p>
    <w:p w14:paraId="00000053"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dokumente koje su ponuditelji dužni dostaviti,</w:t>
      </w:r>
    </w:p>
    <w:p w14:paraId="00000054"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način dostave ponude,</w:t>
      </w:r>
    </w:p>
    <w:p w14:paraId="00000055"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kriterij za odabir,</w:t>
      </w:r>
    </w:p>
    <w:p w14:paraId="00000056" w14:textId="77777777" w:rsidR="00520A3F" w:rsidRDefault="00D83458">
      <w:pPr>
        <w:numPr>
          <w:ilvl w:val="0"/>
          <w:numId w:val="2"/>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kontakt osobu, broj telefona i adresu elektroničke pošte,</w:t>
      </w:r>
    </w:p>
    <w:p w14:paraId="00000057" w14:textId="77777777" w:rsidR="00520A3F" w:rsidRDefault="00D83458">
      <w:pPr>
        <w:numPr>
          <w:ilvl w:val="0"/>
          <w:numId w:val="2"/>
        </w:num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ostale podatke potrebne za izradu ponude, ovisno o predmetu nabave.</w:t>
      </w:r>
    </w:p>
    <w:p w14:paraId="00000058"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Osim obveznog sadržaja iz stavka 1. ovoga članka, a ovisno o složenosti i vrijednosti predmeta nabave, Povjerenstvo može u pozivu na dostavu ponuda odrediti i osnove za isključenje gospodarskih subjekata te zatražiti:</w:t>
      </w:r>
    </w:p>
    <w:p w14:paraId="00000059" w14:textId="77777777" w:rsidR="00520A3F" w:rsidRDefault="00D83458">
      <w:pPr>
        <w:numPr>
          <w:ilvl w:val="0"/>
          <w:numId w:val="3"/>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dokaz pravne i poslovne sposobnosti,</w:t>
      </w:r>
    </w:p>
    <w:p w14:paraId="0000005A" w14:textId="77777777" w:rsidR="00520A3F" w:rsidRDefault="00D83458">
      <w:pPr>
        <w:numPr>
          <w:ilvl w:val="0"/>
          <w:numId w:val="3"/>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dokaz financijske sposobnosti,</w:t>
      </w:r>
    </w:p>
    <w:p w14:paraId="0000005B" w14:textId="77777777" w:rsidR="00520A3F" w:rsidRDefault="00D83458">
      <w:pPr>
        <w:numPr>
          <w:ilvl w:val="0"/>
          <w:numId w:val="3"/>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dokaz tehničke i stručne sposobnosti,</w:t>
      </w:r>
    </w:p>
    <w:p w14:paraId="0000005C" w14:textId="77777777" w:rsidR="00520A3F" w:rsidRDefault="00D83458">
      <w:pPr>
        <w:numPr>
          <w:ilvl w:val="0"/>
          <w:numId w:val="3"/>
        </w:numPr>
        <w:spacing w:after="12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jamstvo, sukladno odredbama važećih propisa iz područja javne nabave.</w:t>
      </w:r>
    </w:p>
    <w:p w14:paraId="0000005D"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14.</w:t>
      </w:r>
    </w:p>
    <w:p w14:paraId="0000005E"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Rok za dostavu ponude iznosi najmanje 5 (pet) radnih dana od dana slanja poziva odabranim gospodarskim subjektima, odnosno od dana javne objave poziva za dostavu ponude, osim u žurnim slučajevima koje je potrebno obrazložiti u zahtjevu za pokretanje postupka nabave.</w:t>
      </w:r>
    </w:p>
    <w:p w14:paraId="0000005F"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Ponude se dostavljaju putem EOJN RH, osim dijelova za koje je u pozivu za dostavu ponuda navedeno da se dostavljaju pisanim putem na adresu Naručitelja kao odvojeni dijelovi ponude. Smatra se da je ponuda zaprimljena u trenutku dostave putem EOJN RH, neovisno o trenutku dostave odvojenog dijela ponude.</w:t>
      </w:r>
    </w:p>
    <w:p w14:paraId="00000060" w14:textId="12B5361B"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Odvojeni dijelovi ponude koji ne prispiju na adresu Naručitelja u zadanom roku ne uzimaju se u razmatranje, nego se neotvoreni vraćaju ponuditeljima uz dokaz da su zaprimljeni nakon isteka roka za dostavu ponuda.</w:t>
      </w:r>
    </w:p>
    <w:p w14:paraId="4CE956C4" w14:textId="77777777" w:rsidR="00E523ED" w:rsidRDefault="00E523ED">
      <w:pPr>
        <w:spacing w:after="200" w:line="300" w:lineRule="auto"/>
        <w:jc w:val="both"/>
        <w:rPr>
          <w:rFonts w:ascii="Times New Roman" w:eastAsia="Times New Roman" w:hAnsi="Times New Roman" w:cs="Times New Roman"/>
          <w:sz w:val="24"/>
          <w:szCs w:val="24"/>
        </w:rPr>
      </w:pPr>
    </w:p>
    <w:p w14:paraId="00000061"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15.</w:t>
      </w:r>
      <w:r>
        <w:rPr>
          <w:rFonts w:ascii="Times New Roman" w:eastAsia="Times New Roman" w:hAnsi="Times New Roman" w:cs="Times New Roman"/>
          <w:b/>
          <w:bCs/>
          <w:i/>
          <w:iCs/>
          <w:sz w:val="24"/>
          <w:szCs w:val="24"/>
        </w:rPr>
        <w:t xml:space="preserve"> </w:t>
      </w:r>
    </w:p>
    <w:p w14:paraId="00000062"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Ukoliko Naručitelj nakon objave ili slanja poziva za dostavu ponude utvrdi da je potrebno izmijeniti neki od propisanih zahtjeva, učinit će dostupnom, na isti način kao i poziv za dostavu ponuda, obavijest o izmjeni uvjeta nabave te, ako je potrebno, produžiti rok za dostavu ponude.</w:t>
      </w:r>
    </w:p>
    <w:p w14:paraId="00000063"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 slučaju bitne izmjene poziva na dostavu ponuda Naručitelj je dužan razmjerno produžiti rok za dostavu ponuda.</w:t>
      </w:r>
    </w:p>
    <w:p w14:paraId="00000064"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16.</w:t>
      </w:r>
      <w:r>
        <w:rPr>
          <w:rFonts w:ascii="Times New Roman" w:eastAsia="Times New Roman" w:hAnsi="Times New Roman" w:cs="Times New Roman"/>
          <w:b/>
          <w:bCs/>
          <w:i/>
          <w:iCs/>
          <w:sz w:val="24"/>
          <w:szCs w:val="24"/>
        </w:rPr>
        <w:t xml:space="preserve">  </w:t>
      </w:r>
    </w:p>
    <w:p w14:paraId="00000065"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Za vrijeme roka za dostavu ponuda gospodarski subjekti mogu zahtijevati pojašnjenje poziva na dostavu ponuda isključivo elektroničkim putem kroz EOJN RH, najkasnije tijekom drugog dana prije roka određenog za dostavu ponuda.</w:t>
      </w:r>
    </w:p>
    <w:p w14:paraId="00000066"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Pod uvjetom da je zahtjev dostavljen pravodobno, Naručitelj je obvezan odgovor staviti na raspolaganje svima objavom u EOJN RH najkasnije dan prije roka određenog za dostavu ponuda.</w:t>
      </w:r>
    </w:p>
    <w:p w14:paraId="00000067"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Gospodarski subjekti mogu upozoriti Naručitelja na pogrešku u pozivu na dostavu ponude ili na to da pojedinim zahtjevima nije moguće udovoljiti uslijed objektivnih okolnosti (promjena zakonske regulative, stanje na tržištu i sl.). U tom slučaju Naručitelj će dati odgovor i/ili izmijeniti poziv na dostavu ponude sukladno članku 15. ovoga Pravilnika ili poništiti postupak nabave.</w:t>
      </w:r>
    </w:p>
    <w:p w14:paraId="00000068"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17.</w:t>
      </w:r>
      <w:r>
        <w:rPr>
          <w:rFonts w:ascii="Times New Roman" w:eastAsia="Times New Roman" w:hAnsi="Times New Roman" w:cs="Times New Roman"/>
          <w:b/>
          <w:bCs/>
          <w:i/>
          <w:iCs/>
          <w:sz w:val="24"/>
          <w:szCs w:val="24"/>
        </w:rPr>
        <w:t xml:space="preserve">  </w:t>
      </w:r>
    </w:p>
    <w:p w14:paraId="00000069"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Naručitelj u pozivu za dostavu ponude određuje kriterij za odabir ponude: najnižu cijenu ili ekonomski najpovoljniju ponudu.</w:t>
      </w:r>
    </w:p>
    <w:p w14:paraId="0000006A"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 slučaju kriterija ekonomski najpovoljnije ponude, Povjerenstvo će propisati elemente i način vrednovanja, uz uvjet da cijena mora biti jedan od elemenata. Ostali kriteriji ne smiju biti diskriminirajući i moraju biti povezani s predmetom nabave.</w:t>
      </w:r>
    </w:p>
    <w:p w14:paraId="0000006B"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18.</w:t>
      </w:r>
      <w:r>
        <w:rPr>
          <w:rFonts w:ascii="Times New Roman" w:eastAsia="Times New Roman" w:hAnsi="Times New Roman" w:cs="Times New Roman"/>
          <w:b/>
          <w:bCs/>
          <w:i/>
          <w:iCs/>
          <w:sz w:val="24"/>
          <w:szCs w:val="24"/>
        </w:rPr>
        <w:t xml:space="preserve">  </w:t>
      </w:r>
    </w:p>
    <w:p w14:paraId="0000006C"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Ponuda mora biti izrađena prema zahtjevima iz poziva za dostavu ponude. Ponuditelj izražava cijenu ponude u eurima.</w:t>
      </w:r>
    </w:p>
    <w:p w14:paraId="0000006D" w14:textId="47C630BA"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Pod uvjetima i ograničenjima iz Zakona ili poziva na dostavu ponuda, ponuditelji u ponudi mogu uključiti i druge gospodarske subjekte u svojstvu podugovaratelja.</w:t>
      </w:r>
    </w:p>
    <w:p w14:paraId="194826F0" w14:textId="77777777" w:rsidR="00D83458" w:rsidRDefault="00D83458">
      <w:pPr>
        <w:spacing w:after="200" w:line="300" w:lineRule="auto"/>
        <w:jc w:val="both"/>
        <w:rPr>
          <w:rFonts w:ascii="Times New Roman" w:eastAsia="Times New Roman" w:hAnsi="Times New Roman" w:cs="Times New Roman"/>
          <w:sz w:val="24"/>
          <w:szCs w:val="24"/>
        </w:rPr>
      </w:pPr>
    </w:p>
    <w:p w14:paraId="0000006E" w14:textId="77777777" w:rsidR="00520A3F" w:rsidRDefault="00D83458">
      <w:pPr>
        <w:spacing w:before="400" w:after="2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 OTVARANJE, PREGLED I OCJENA PONUDA</w:t>
      </w:r>
    </w:p>
    <w:p w14:paraId="0000006F"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19.</w:t>
      </w:r>
    </w:p>
    <w:p w14:paraId="00000070"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Pravodobno zaprimljene ponude otvaraju se istekom roka za dostavu ponuda automatski u sustavu EOJN RH, pri čemu se generira zapisnik o otvaranju ponuda. Otvaranju ponuda mora prisustvovati najmanje jedan član Povjerenstva. Otvaranje ponuda nije javno.</w:t>
      </w:r>
    </w:p>
    <w:p w14:paraId="00000071"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 slučaju da se postupak provodi javnom objavom poziva na dostavu ponuda putem EOJN RH, generirani zapisnik o otvaranju ponuda javno se objavljuje.</w:t>
      </w:r>
    </w:p>
    <w:p w14:paraId="00000072"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Ponude koje nisu prispjele u roku i na način propisan pozivom za dostavu ponuda ne uzimaju se u razmatranje.</w:t>
      </w:r>
    </w:p>
    <w:p w14:paraId="00000073"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20.</w:t>
      </w:r>
    </w:p>
    <w:p w14:paraId="00000074"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Nakon otvaranja ponuda Povjerenstvo pristupa pregledu ponuda te izrađuje i potpisuje Zapisnik o pregledu i ocjeni ponuda u kojem predlaže odabir najpovoljnije ponude ili poništenje postupka. Ponude koje udovoljavaju svim zahtjevima koje je propisao Naručitelj rangiraju se prema kriteriju za odabir.</w:t>
      </w:r>
    </w:p>
    <w:p w14:paraId="00000075"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Ako su informacije ili dokumentacija koje je trebao dostaviti ponuditelj nepotpuni, pogrešni ili se takvima čine, ili ako nedostaju određeni dokumenti, Naručitelj može, poštujući načela jednakog tretmana i transparentnosti, zahtijevati od ponuditelja da dopuni, razjasni ili dostavi nužne informacije ili dokumentaciju u primjerenom roku. Komunikacija se odvija putem EOJN RH.</w:t>
      </w:r>
    </w:p>
    <w:p w14:paraId="00000076"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Ukoliko nisu dostavljeni ponudbeni list, troškovnik, jamstvo za ozbiljnost ponude ili drugi dokument relevantan za vrednovanje ponude prema kriteriju ekonomski najpovoljnije ponude, Naručitelj ne smije od ponuditelja zatražiti da ih naknadno dostavi.</w:t>
      </w:r>
    </w:p>
    <w:p w14:paraId="00000077"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U slučaju utvrđene računske pogreške od ponuditelja će se zatražiti da prihvati ispravak. Ako ponuditelj ne prihvati ispravak računske pogreške ili u ostavljenom roku ne dostavi traženo pojašnjenje/dopunu, njegova ponuda ocijenit će se nevažećom i neće se dalje razmatrati.</w:t>
      </w:r>
    </w:p>
    <w:p w14:paraId="00000078"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Izmjene i dopune ponude ne smiju se odnositi na ponuđene jedinične cijene niti rezultirati izmjenom rezultata vrednovanja ponuda prema kriteriju za odabir.</w:t>
      </w:r>
    </w:p>
    <w:p w14:paraId="00000079" w14:textId="000A971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Iz zapisnika moraju biti vidljivi svi elementi koji su utjecali na ocjenu ponuda i prijedlog za odabir, odnosno poništenje postupka.</w:t>
      </w:r>
    </w:p>
    <w:p w14:paraId="3152EEED" w14:textId="77777777" w:rsidR="00D83458" w:rsidRDefault="00D83458">
      <w:pPr>
        <w:spacing w:after="200" w:line="300" w:lineRule="auto"/>
        <w:jc w:val="both"/>
        <w:rPr>
          <w:rFonts w:ascii="Times New Roman" w:eastAsia="Times New Roman" w:hAnsi="Times New Roman" w:cs="Times New Roman"/>
          <w:sz w:val="24"/>
          <w:szCs w:val="24"/>
        </w:rPr>
      </w:pPr>
    </w:p>
    <w:p w14:paraId="0000007A"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21.</w:t>
      </w:r>
      <w:r>
        <w:rPr>
          <w:rFonts w:ascii="Times New Roman" w:eastAsia="Times New Roman" w:hAnsi="Times New Roman" w:cs="Times New Roman"/>
          <w:b/>
          <w:bCs/>
          <w:i/>
          <w:iCs/>
          <w:sz w:val="24"/>
          <w:szCs w:val="24"/>
        </w:rPr>
        <w:t xml:space="preserve">  </w:t>
      </w:r>
    </w:p>
    <w:p w14:paraId="0000007B"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Naručitelj će odbiti ponudu ako pregledom i ocjenom utvrdi da je nepravilna, neprihvatljiva ili neprikladna.</w:t>
      </w:r>
    </w:p>
    <w:p w14:paraId="0000007C"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22.</w:t>
      </w:r>
      <w:r>
        <w:rPr>
          <w:rFonts w:ascii="Times New Roman" w:eastAsia="Times New Roman" w:hAnsi="Times New Roman" w:cs="Times New Roman"/>
          <w:b/>
          <w:bCs/>
          <w:i/>
          <w:iCs/>
          <w:sz w:val="24"/>
          <w:szCs w:val="24"/>
        </w:rPr>
        <w:t xml:space="preserve">  </w:t>
      </w:r>
    </w:p>
    <w:p w14:paraId="0000007D"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se ponuda u odnosu na cijenu ili trošak čini izuzetno niska, Naručitelj može, uz odgovarajuću primjenu odredaba Zakona, od ponuditelja zatražiti objašnjenje, a ponudu odbiti ako dostavljeno objašnjenje ili dokazi ne opravdavaju nisku razinu predložene cijene ili troška.</w:t>
      </w:r>
    </w:p>
    <w:p w14:paraId="0000007E" w14:textId="77777777" w:rsidR="00520A3F" w:rsidRDefault="00D83458">
      <w:pPr>
        <w:spacing w:before="400" w:after="2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 ODABIR PONUDE ILI PONIŠTENJE POSTUPKA</w:t>
      </w:r>
    </w:p>
    <w:p w14:paraId="0000007F"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23.</w:t>
      </w:r>
    </w:p>
    <w:p w14:paraId="00000080"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Postupak jednostavne nabave završava donošenjem odluke o odabiru ili odluke o poništenju, koju na temelju prijedloga Povjerenstva donosi ravnatelj. Za odabir je dovoljna jedna valjana ponuda.</w:t>
      </w:r>
    </w:p>
    <w:p w14:paraId="00000081"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Naručitelj je obvezan istovremeno izvijestiti sve ponuditelje o rezultatima pregleda i ocjene ponuda dostavom odluke o odabiru ili poništenju putem EOJN RH. Smatra se da je odluka dostavljena svim sudionicima istekom dana u kojem je objavljena.</w:t>
      </w:r>
    </w:p>
    <w:p w14:paraId="00000082"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Za postupke u kojima je dopušten prigovor ugovorni odnos može se ostvariti po isteku roka za izjavljivanje prigovora odnosno nakon donošenja odluke o prigovoru.</w:t>
      </w:r>
    </w:p>
    <w:p w14:paraId="00000083"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24.</w:t>
      </w:r>
      <w:r>
        <w:rPr>
          <w:rFonts w:ascii="Times New Roman" w:eastAsia="Times New Roman" w:hAnsi="Times New Roman" w:cs="Times New Roman"/>
          <w:b/>
          <w:bCs/>
          <w:i/>
          <w:iCs/>
          <w:sz w:val="24"/>
          <w:szCs w:val="24"/>
        </w:rPr>
        <w:t xml:space="preserve">  </w:t>
      </w:r>
    </w:p>
    <w:p w14:paraId="00000084"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Naručitelj je obvezan poništiti postupak jednostavne nabave:</w:t>
      </w:r>
    </w:p>
    <w:p w14:paraId="00000085" w14:textId="77777777" w:rsidR="00520A3F" w:rsidRDefault="00D83458">
      <w:pPr>
        <w:numPr>
          <w:ilvl w:val="0"/>
          <w:numId w:val="5"/>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ne zaprimi nijednu ponudu ili nijednu valjanu ponudu,</w:t>
      </w:r>
    </w:p>
    <w:p w14:paraId="00000086" w14:textId="77777777" w:rsidR="00520A3F" w:rsidRDefault="00D83458">
      <w:pPr>
        <w:numPr>
          <w:ilvl w:val="0"/>
          <w:numId w:val="5"/>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nakon odbijanja ponuda ne preostane nijedna valjana ponuda,</w:t>
      </w:r>
    </w:p>
    <w:p w14:paraId="00000087" w14:textId="77777777" w:rsidR="00520A3F" w:rsidRDefault="00D83458">
      <w:pPr>
        <w:numPr>
          <w:ilvl w:val="0"/>
          <w:numId w:val="5"/>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je cijena najbolje ocijenjene ponude veća od planiranih sredstava za nabavu, osim ako se Naručitelj obveže osigurati nedostajuća sredstva,</w:t>
      </w:r>
    </w:p>
    <w:p w14:paraId="00000088" w14:textId="77777777" w:rsidR="00520A3F" w:rsidRDefault="00D83458">
      <w:pPr>
        <w:numPr>
          <w:ilvl w:val="0"/>
          <w:numId w:val="5"/>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je proveden postupak iz članka 12. stavka 4. točke a) ovoga Pravilnika, a cijena najpovoljnije ponude prelazi iznos za koji je potrebno provesti postupak putem javne objave u modulu jednostavne nabave EOJN RH,</w:t>
      </w:r>
    </w:p>
    <w:p w14:paraId="00000089" w14:textId="77777777" w:rsidR="00520A3F" w:rsidRDefault="00D83458">
      <w:pPr>
        <w:numPr>
          <w:ilvl w:val="0"/>
          <w:numId w:val="5"/>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ako cijena najpovoljnije ponude prelazi iznos za koji je potrebno provesti postupak javne nabave,</w:t>
      </w:r>
    </w:p>
    <w:p w14:paraId="0000008A" w14:textId="77777777" w:rsidR="00520A3F" w:rsidRDefault="00D83458">
      <w:pPr>
        <w:numPr>
          <w:ilvl w:val="0"/>
          <w:numId w:val="5"/>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se utvrdi sukob interesa koji se ne može otkloniti na drugi način,</w:t>
      </w:r>
    </w:p>
    <w:p w14:paraId="0000008B" w14:textId="77777777" w:rsidR="00520A3F" w:rsidRDefault="00D83458">
      <w:pPr>
        <w:numPr>
          <w:ilvl w:val="0"/>
          <w:numId w:val="5"/>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prestane potreba za predmetnom nabavom,</w:t>
      </w:r>
    </w:p>
    <w:p w14:paraId="0000008C" w14:textId="77777777" w:rsidR="00520A3F" w:rsidRDefault="00D83458">
      <w:pPr>
        <w:numPr>
          <w:ilvl w:val="0"/>
          <w:numId w:val="5"/>
        </w:numPr>
        <w:spacing w:after="12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je to potrebno radi zaštite javnog interesa.</w:t>
      </w:r>
    </w:p>
    <w:p w14:paraId="0000008D"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Naručitelj može poništiti postupak jednostavne nabave i ako tijekom roka za dostavu ponuda ili tijekom pregleda i ocjene ponuda postanu poznate okolnosti koje značajno utječu na postupak nabave, odnosno zbog kojih je potrebno provesti drukčiji postupak ili izmijeniti tehničke specifikacije predmeta nabave, odnosno zbog kojih ne bi došlo do pokretanja postupka ili bi poziv sadržajno bio drukčiji da su te okolnosti bile ranije poznate.</w:t>
      </w:r>
    </w:p>
    <w:p w14:paraId="0000008E" w14:textId="77777777" w:rsidR="00520A3F" w:rsidRDefault="00D83458">
      <w:pPr>
        <w:spacing w:before="400" w:after="2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VII. PRAVNA ZAŠTITA</w:t>
      </w:r>
    </w:p>
    <w:p w14:paraId="0000008F"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25.</w:t>
      </w:r>
      <w:r>
        <w:rPr>
          <w:rFonts w:ascii="Times New Roman" w:eastAsia="Times New Roman" w:hAnsi="Times New Roman" w:cs="Times New Roman"/>
          <w:b/>
          <w:bCs/>
          <w:i/>
          <w:iCs/>
          <w:sz w:val="24"/>
          <w:szCs w:val="24"/>
        </w:rPr>
        <w:t xml:space="preserve">  </w:t>
      </w:r>
    </w:p>
    <w:p w14:paraId="00000090"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Svaki ponuditelj koji je dostavio ponudu u roku za dostavu ponude ima pravo uvida u ostale dostavljene ponude, uključujući popratnu dokumentaciju i korespondenciju, osim u dijelove koji su sukladno posebnim propisima označeni tajnima, u roku od 3 (tri) radna dana od dana objave ishoda postupka nabave. Naručitelj je dužan navedeni uvid omogućiti putem EOJN RH najkasnije sljedeći radni dan od dana dostave zahtjeva.</w:t>
      </w:r>
    </w:p>
    <w:p w14:paraId="00000091"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26.</w:t>
      </w:r>
      <w:r>
        <w:rPr>
          <w:rFonts w:ascii="Times New Roman" w:eastAsia="Times New Roman" w:hAnsi="Times New Roman" w:cs="Times New Roman"/>
          <w:b/>
          <w:bCs/>
          <w:i/>
          <w:iCs/>
          <w:sz w:val="24"/>
          <w:szCs w:val="24"/>
        </w:rPr>
        <w:t xml:space="preserve">  </w:t>
      </w:r>
    </w:p>
    <w:p w14:paraId="00000092"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Na odluku u postupku jednostavne nabave procijenjene vrijednosti veće od 15.000,00 eura dopušteno je podnijeti prigovor. Prigovor se podnosi ravnatelju elektroničkim sredstvima komunikacije putem EOJN RH u roku od 5 (pet) dana od primitka Odluke, a u suprotnom će se prigovor odbaciti.</w:t>
      </w:r>
    </w:p>
    <w:p w14:paraId="00000093"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Pravo na prigovor ima svaki gospodarski subjekt koji ima ili je imao pravni interes i koji je pretrpio ili bi mogao pretrpjeti štetu od navodnog kršenja svojih prava.</w:t>
      </w:r>
    </w:p>
    <w:p w14:paraId="00000094"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Podnošenje prigovora odgađa sklapanje ugovora o nabavi odnosno izdavanje narudžbenice do donošenja odluke o prigovoru.</w:t>
      </w:r>
    </w:p>
    <w:p w14:paraId="00000095" w14:textId="77777777" w:rsidR="00520A3F" w:rsidRDefault="00D83458">
      <w:pPr>
        <w:spacing w:before="300" w:after="16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Članak 27.</w:t>
      </w:r>
      <w:r>
        <w:rPr>
          <w:rFonts w:ascii="Times New Roman" w:eastAsia="Times New Roman" w:hAnsi="Times New Roman" w:cs="Times New Roman"/>
          <w:b/>
          <w:bCs/>
          <w:i/>
          <w:iCs/>
          <w:sz w:val="24"/>
          <w:szCs w:val="24"/>
        </w:rPr>
        <w:t xml:space="preserve">  </w:t>
      </w:r>
    </w:p>
    <w:p w14:paraId="00000096"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Ravnatelj u postupku po prigovoru može:</w:t>
      </w:r>
    </w:p>
    <w:p w14:paraId="00000097" w14:textId="77777777" w:rsidR="00520A3F" w:rsidRDefault="00D83458">
      <w:pPr>
        <w:numPr>
          <w:ilvl w:val="0"/>
          <w:numId w:val="1"/>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obustaviti postupak,</w:t>
      </w:r>
    </w:p>
    <w:p w14:paraId="00000098" w14:textId="77777777" w:rsidR="00520A3F" w:rsidRDefault="00D83458">
      <w:pPr>
        <w:numPr>
          <w:ilvl w:val="0"/>
          <w:numId w:val="1"/>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odbaciti prigovor zbog nedopuštenosti, nepravodobnosti, nedostatka pravnog interesa ili zato što je izjavljen od neovlaštene osobe,</w:t>
      </w:r>
    </w:p>
    <w:p w14:paraId="00000099" w14:textId="77777777" w:rsidR="00520A3F" w:rsidRDefault="00D83458">
      <w:pPr>
        <w:numPr>
          <w:ilvl w:val="0"/>
          <w:numId w:val="1"/>
        </w:numPr>
        <w:spacing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odbiti prigovor,</w:t>
      </w:r>
    </w:p>
    <w:p w14:paraId="0000009A" w14:textId="77777777" w:rsidR="00520A3F" w:rsidRDefault="00D83458">
      <w:pPr>
        <w:numPr>
          <w:ilvl w:val="0"/>
          <w:numId w:val="1"/>
        </w:numPr>
        <w:spacing w:after="12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usvojiti prigovor.</w:t>
      </w:r>
    </w:p>
    <w:p w14:paraId="0000009B"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Ukoliko prigovor bude usvojen, Povjerenstvo će ponovno pregledati dostavljene ponude i izvršiti odabir ili poništiti postupak nabave.</w:t>
      </w:r>
    </w:p>
    <w:p w14:paraId="0000009C"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Odluka o prigovoru mora biti obrazložena i dostavlja se objavom u EOJN RH.</w:t>
      </w:r>
    </w:p>
    <w:p w14:paraId="0000009D" w14:textId="77777777" w:rsidR="00520A3F" w:rsidRDefault="00D83458">
      <w:pPr>
        <w:spacing w:before="400" w:after="2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VIII. UGOVORNI ODNOS</w:t>
      </w:r>
    </w:p>
    <w:p w14:paraId="0000009E"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28.</w:t>
      </w:r>
    </w:p>
    <w:p w14:paraId="0000009F"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Temeljem odluke o odabiru ponude, a sukladno članku 23. stavku 3. ovoga Pravilnika, sklapa se ugovor o nabavi, odnosno izdaje narudžbenica odabranom gospodarskom subjektu, u skladu s odredbama poziva za dostavu ponuda i odabranom ponudom. </w:t>
      </w:r>
    </w:p>
    <w:p w14:paraId="000000A0"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Ugovorne strane izvršavaju svoje obveze u skladu s uvjetima određenima u pozivu na dostavu ponuda i odabranom ponudom.</w:t>
      </w:r>
    </w:p>
    <w:p w14:paraId="000000A1"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29.</w:t>
      </w:r>
    </w:p>
    <w:p w14:paraId="000000A2" w14:textId="55A4BBF6" w:rsidR="00520A3F" w:rsidRDefault="00D834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Naručitelj smije izmijeniti ugovor o nabavi tijekom njegova trajanja bez provođenja novog postupka jednostavne nabave uz odgovarajuću primjenu odredaba Zakona.</w:t>
      </w:r>
    </w:p>
    <w:p w14:paraId="000000A3" w14:textId="77777777" w:rsidR="00520A3F" w:rsidRDefault="00520A3F">
      <w:pPr>
        <w:spacing w:line="240" w:lineRule="auto"/>
        <w:jc w:val="both"/>
        <w:rPr>
          <w:rFonts w:ascii="Times New Roman" w:eastAsia="Times New Roman" w:hAnsi="Times New Roman" w:cs="Times New Roman"/>
          <w:sz w:val="24"/>
          <w:szCs w:val="24"/>
        </w:rPr>
      </w:pPr>
    </w:p>
    <w:p w14:paraId="000000A4" w14:textId="77777777" w:rsidR="00520A3F" w:rsidRDefault="00D8345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Izmjene ugovora o nabavi Naručitelj je obvezan objaviti u registru ugovora u roku od 30 (trideset) dana od dana izmjene ugovora. </w:t>
      </w:r>
    </w:p>
    <w:p w14:paraId="000000A5" w14:textId="77777777" w:rsidR="00520A3F" w:rsidRDefault="00520A3F">
      <w:pPr>
        <w:spacing w:after="200" w:line="300" w:lineRule="auto"/>
        <w:jc w:val="both"/>
        <w:rPr>
          <w:rFonts w:ascii="Times New Roman" w:eastAsia="Times New Roman" w:hAnsi="Times New Roman" w:cs="Times New Roman"/>
          <w:sz w:val="24"/>
          <w:szCs w:val="24"/>
        </w:rPr>
      </w:pPr>
    </w:p>
    <w:p w14:paraId="000000A6" w14:textId="77777777" w:rsidR="00520A3F" w:rsidRDefault="00D83458">
      <w:pPr>
        <w:spacing w:before="400" w:after="2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IX. PRIJELAZNE I ZAVRŠNE ODREDBE</w:t>
      </w:r>
    </w:p>
    <w:p w14:paraId="000000A7"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30.</w:t>
      </w:r>
    </w:p>
    <w:p w14:paraId="000000A8"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sve što nije regulirano ovim Pravilnikom Naručitelj će na odgovarajući način primjenjivati odredbe Zakona.</w:t>
      </w:r>
    </w:p>
    <w:p w14:paraId="000000A9" w14:textId="77777777" w:rsidR="00520A3F" w:rsidRDefault="00D83458">
      <w:pPr>
        <w:spacing w:before="300"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Članak 31.</w:t>
      </w:r>
    </w:p>
    <w:p w14:paraId="000000AA"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Ovaj Pravilnik objavit će se na oglasnoj ploči i mrežnoj stranici Škole, a stupa na snagu 1. rujna 2026. godine.</w:t>
      </w:r>
    </w:p>
    <w:p w14:paraId="000000AB"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Danom stupanja na snagu ovoga Pravilnika prestaju važiti Pravilnik o provedbi postupaka jednostavne nabave, KLASA: 602-01/20-035/94, URBROJ: 2158/48-01-2020-1 od 19. studenog 2020. godine, i Izmjena Pravilnika o provedbi postupaka jednostavne nabave, KLASA: 011-02/23-01/01, URBROJ: 2158-48-02-23-1 od 23. siječnja 2023. godine.</w:t>
      </w:r>
    </w:p>
    <w:p w14:paraId="000000AC" w14:textId="77777777" w:rsidR="00520A3F" w:rsidRDefault="00D83458">
      <w:pPr>
        <w:spacing w:after="2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AD" w14:textId="77777777" w:rsidR="00520A3F" w:rsidRDefault="00D83458">
      <w:pPr>
        <w:spacing w:after="1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KLASA:</w:t>
      </w:r>
    </w:p>
    <w:p w14:paraId="000000AE" w14:textId="77777777" w:rsidR="00520A3F" w:rsidRDefault="00D83458">
      <w:pPr>
        <w:spacing w:after="4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URBROJ:</w:t>
      </w:r>
    </w:p>
    <w:p w14:paraId="000000AF" w14:textId="77777777" w:rsidR="00520A3F" w:rsidRDefault="00D83458">
      <w:pPr>
        <w:spacing w:after="600" w:line="3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Osijeku, ____________________ 2026. godine</w:t>
      </w:r>
    </w:p>
    <w:p w14:paraId="000000B0" w14:textId="77777777" w:rsidR="00520A3F" w:rsidRDefault="00D83458">
      <w:pPr>
        <w:spacing w:after="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RAVNATELJ:</w:t>
      </w:r>
    </w:p>
    <w:p w14:paraId="000000B1" w14:textId="77777777" w:rsidR="00520A3F" w:rsidRDefault="00D83458">
      <w:pPr>
        <w:spacing w:after="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w:t>
      </w:r>
    </w:p>
    <w:p w14:paraId="000000B2" w14:textId="77777777" w:rsidR="00520A3F" w:rsidRDefault="00D83458">
      <w:pPr>
        <w:spacing w:after="5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dr. sc. Andrej Kristek</w:t>
      </w:r>
    </w:p>
    <w:p w14:paraId="000000B3" w14:textId="77777777" w:rsidR="00520A3F" w:rsidRDefault="00520A3F">
      <w:pPr>
        <w:spacing w:after="500"/>
        <w:jc w:val="right"/>
        <w:rPr>
          <w:rFonts w:ascii="Times New Roman" w:eastAsia="Times New Roman" w:hAnsi="Times New Roman" w:cs="Times New Roman"/>
          <w:sz w:val="24"/>
          <w:szCs w:val="24"/>
        </w:rPr>
      </w:pPr>
    </w:p>
    <w:p w14:paraId="000000B4" w14:textId="77777777" w:rsidR="00520A3F" w:rsidRDefault="00D83458">
      <w:pPr>
        <w:spacing w:after="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PREDSJEDNICA ŠKOLSKOG ODBORA:</w:t>
      </w:r>
    </w:p>
    <w:p w14:paraId="000000B5" w14:textId="77777777" w:rsidR="00520A3F" w:rsidRDefault="00D83458">
      <w:pPr>
        <w:spacing w:after="1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w:t>
      </w:r>
    </w:p>
    <w:p w14:paraId="000000B6" w14:textId="77777777" w:rsidR="00520A3F" w:rsidRDefault="00D83458">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Tajana Lubina-Jukić</w:t>
      </w:r>
    </w:p>
    <w:sectPr w:rsidR="00520A3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19658DA-D4B0-4435-9EB3-895B4215937D}"/>
  </w:font>
  <w:font w:name="Cambria">
    <w:panose1 w:val="02040503050406030204"/>
    <w:charset w:val="EE"/>
    <w:family w:val="roman"/>
    <w:pitch w:val="variable"/>
    <w:sig w:usb0="E00006FF" w:usb1="420024FF" w:usb2="02000000" w:usb3="00000000" w:csb0="0000019F" w:csb1="00000000"/>
    <w:embedRegular r:id="rId2" w:fontKey="{B1037BCD-19FD-4E37-9892-F7AA50C2BF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64FF5"/>
    <w:multiLevelType w:val="multilevel"/>
    <w:tmpl w:val="7F681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580030"/>
    <w:multiLevelType w:val="multilevel"/>
    <w:tmpl w:val="B88ED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EE3CD6"/>
    <w:multiLevelType w:val="multilevel"/>
    <w:tmpl w:val="4C2A6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8F5416"/>
    <w:multiLevelType w:val="multilevel"/>
    <w:tmpl w:val="228EF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AAD3437"/>
    <w:multiLevelType w:val="multilevel"/>
    <w:tmpl w:val="E160E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607AE9"/>
    <w:multiLevelType w:val="multilevel"/>
    <w:tmpl w:val="1C7E92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A3F"/>
    <w:rsid w:val="00520A3F"/>
    <w:rsid w:val="0069373D"/>
    <w:rsid w:val="00946A59"/>
    <w:rsid w:val="00D83458"/>
    <w:rsid w:val="00E523E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7A633"/>
  <w15:docId w15:val="{DA52288B-111B-4F22-853F-7B07E2718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r" w:eastAsia="hr-H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400" w:after="120"/>
      <w:outlineLvl w:val="0"/>
    </w:pPr>
    <w:rPr>
      <w:sz w:val="40"/>
      <w:szCs w:val="40"/>
    </w:rPr>
  </w:style>
  <w:style w:type="paragraph" w:styleId="Naslov2">
    <w:name w:val="heading 2"/>
    <w:basedOn w:val="Normal"/>
    <w:next w:val="Normal"/>
    <w:uiPriority w:val="9"/>
    <w:semiHidden/>
    <w:unhideWhenUsed/>
    <w:qFormat/>
    <w:pPr>
      <w:keepNext/>
      <w:keepLines/>
      <w:spacing w:before="360" w:after="120"/>
      <w:outlineLvl w:val="1"/>
    </w:pPr>
    <w:rPr>
      <w:sz w:val="32"/>
      <w:szCs w:val="32"/>
    </w:rPr>
  </w:style>
  <w:style w:type="paragraph" w:styleId="Naslov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Naslov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Naslov5">
    <w:name w:val="heading 5"/>
    <w:basedOn w:val="Normal"/>
    <w:next w:val="Normal"/>
    <w:uiPriority w:val="9"/>
    <w:semiHidden/>
    <w:unhideWhenUsed/>
    <w:qFormat/>
    <w:pPr>
      <w:keepNext/>
      <w:keepLines/>
      <w:spacing w:before="240" w:after="80"/>
      <w:outlineLvl w:val="4"/>
    </w:pPr>
    <w:rPr>
      <w:color w:val="666666"/>
    </w:rPr>
  </w:style>
  <w:style w:type="paragraph" w:styleId="Naslov6">
    <w:name w:val="heading 6"/>
    <w:basedOn w:val="Normal"/>
    <w:next w:val="Normal"/>
    <w:uiPriority w:val="9"/>
    <w:semiHidden/>
    <w:unhideWhenUsed/>
    <w:qFormat/>
    <w:pPr>
      <w:keepNext/>
      <w:keepLines/>
      <w:spacing w:before="240" w:after="80"/>
      <w:outlineLvl w:val="5"/>
    </w:pPr>
    <w:rPr>
      <w:i/>
      <w:iCs/>
      <w:color w:val="66666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ormal"/>
    <w:next w:val="Normal"/>
    <w:uiPriority w:val="10"/>
    <w:qFormat/>
    <w:pPr>
      <w:keepNext/>
      <w:keepLines/>
      <w:spacing w:after="60"/>
    </w:pPr>
    <w:rPr>
      <w:sz w:val="52"/>
      <w:szCs w:val="52"/>
    </w:rPr>
  </w:style>
  <w:style w:type="paragraph" w:styleId="Podnaslov">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3090</Words>
  <Characters>17617</Characters>
  <Application>Microsoft Office Word</Application>
  <DocSecurity>0</DocSecurity>
  <Lines>146</Lines>
  <Paragraphs>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Martina Bestvina</cp:lastModifiedBy>
  <cp:revision>4</cp:revision>
  <dcterms:created xsi:type="dcterms:W3CDTF">2026-07-06T07:53:00Z</dcterms:created>
  <dcterms:modified xsi:type="dcterms:W3CDTF">2026-07-06T08:27:00Z</dcterms:modified>
</cp:coreProperties>
</file>