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7FEB" w14:textId="77777777" w:rsidR="00EF6C46" w:rsidRPr="00EF6C46" w:rsidRDefault="00EF6C46" w:rsidP="00EF6C46">
      <w:pPr>
        <w:spacing w:after="37" w:line="254" w:lineRule="auto"/>
        <w:rPr>
          <w:rFonts w:ascii="Arial" w:eastAsia="Arial" w:hAnsi="Arial" w:cs="Arial"/>
          <w:color w:val="181717"/>
          <w:sz w:val="24"/>
          <w:lang w:eastAsia="hr-HR"/>
        </w:rPr>
      </w:pPr>
    </w:p>
    <w:p w14:paraId="1ED23530" w14:textId="77777777" w:rsidR="00EF6C46" w:rsidRPr="00EF6C46" w:rsidRDefault="00EF6C46" w:rsidP="00EF6C46">
      <w:pPr>
        <w:spacing w:after="37" w:line="254" w:lineRule="auto"/>
        <w:ind w:left="74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sz w:val="24"/>
          <w:lang w:eastAsia="hr-HR"/>
        </w:rPr>
        <w:t xml:space="preserve">Na temelju članka 25. stavka 1. </w:t>
      </w:r>
      <w:r w:rsidRPr="00EF6C46">
        <w:rPr>
          <w:rFonts w:ascii="Arial" w:eastAsia="Arial" w:hAnsi="Arial" w:cs="Arial"/>
          <w:b/>
          <w:i/>
          <w:color w:val="181717"/>
          <w:sz w:val="24"/>
          <w:lang w:eastAsia="hr-HR"/>
        </w:rPr>
        <w:t>Zakona o strukovnom obrazovanju</w:t>
      </w:r>
    </w:p>
    <w:p w14:paraId="014F2B9D" w14:textId="77777777" w:rsidR="00EF6C46" w:rsidRPr="00EF6C46" w:rsidRDefault="00EF6C46" w:rsidP="00EF6C46">
      <w:pPr>
        <w:spacing w:after="229" w:line="254" w:lineRule="auto"/>
        <w:ind w:left="74" w:right="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sz w:val="24"/>
          <w:lang w:eastAsia="hr-HR"/>
        </w:rPr>
        <w:t>(»Narodne novine«, broj 30/09.)</w:t>
      </w:r>
    </w:p>
    <w:p w14:paraId="5548C9DA" w14:textId="56527614" w:rsidR="00EF6C46" w:rsidRPr="00EF6C46" w:rsidRDefault="00EF6C46" w:rsidP="00EF6C46">
      <w:pPr>
        <w:spacing w:after="1095" w:line="499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 xml:space="preserve">Poslodavac  </w:t>
      </w:r>
      <w:r w:rsidRPr="00EF6C46">
        <w:rPr>
          <w:rFonts w:ascii="Arial" w:eastAsia="Arial" w:hAnsi="Arial" w:cs="Arial"/>
          <w:b/>
          <w:color w:val="181717"/>
          <w:sz w:val="28"/>
          <w:lang w:eastAsia="hr-HR"/>
        </w:rPr>
        <w:t>______________________________________________</w:t>
      </w:r>
      <w:r w:rsidRPr="00EF6C46">
        <w:rPr>
          <w:rFonts w:ascii="Arial" w:eastAsia="Arial" w:hAnsi="Arial" w:cs="Arial"/>
          <w:color w:val="181717"/>
          <w:lang w:eastAsia="hr-HR"/>
        </w:rPr>
        <w:t xml:space="preserve">                                                                          i polaznik/ca  _________________________________________________________, rođen/a _______________ godine u _______________________________________, državljanin/ka _____________________________________________, zastupljen/a po roditelju (staratelju) ____________________________________________________ iz ____________________________te ustanova </w:t>
      </w:r>
      <w:r w:rsidRPr="00EF6C46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UGOSTITELJSKO- TURISTIČKA ŠKOLA OSIJEK</w:t>
      </w:r>
      <w:r w:rsidRPr="00EF6C46">
        <w:rPr>
          <w:rFonts w:ascii="Arial" w:eastAsia="Arial" w:hAnsi="Arial" w:cs="Arial"/>
          <w:color w:val="181717"/>
          <w:lang w:eastAsia="hr-HR"/>
        </w:rPr>
        <w:t xml:space="preserve">  sa sjedištem u </w:t>
      </w:r>
      <w:r w:rsidRPr="00EF6C46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MATIJE GUPCA 61, 31 000 OSIJEK</w:t>
      </w:r>
      <w:r w:rsidRPr="00EF6C46">
        <w:rPr>
          <w:rFonts w:ascii="Arial" w:eastAsia="Arial" w:hAnsi="Arial" w:cs="Arial"/>
          <w:color w:val="181717"/>
          <w:sz w:val="24"/>
          <w:szCs w:val="24"/>
          <w:lang w:eastAsia="hr-HR"/>
        </w:rPr>
        <w:t xml:space="preserve"> </w:t>
      </w:r>
      <w:r w:rsidRPr="00EF6C46">
        <w:rPr>
          <w:rFonts w:ascii="Arial" w:eastAsia="Arial" w:hAnsi="Arial" w:cs="Arial"/>
          <w:color w:val="181717"/>
          <w:lang w:eastAsia="hr-HR"/>
        </w:rPr>
        <w:t xml:space="preserve">zastupljena po ravnatelju </w:t>
      </w:r>
      <w:r w:rsidRPr="00EF6C46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ANDREJ KRISTEKU</w:t>
      </w:r>
      <w:r w:rsidRPr="00EF6C46">
        <w:rPr>
          <w:rFonts w:ascii="Arial" w:eastAsia="Arial" w:hAnsi="Arial" w:cs="Arial"/>
          <w:color w:val="181717"/>
          <w:sz w:val="24"/>
          <w:szCs w:val="24"/>
          <w:lang w:eastAsia="hr-HR"/>
        </w:rPr>
        <w:t xml:space="preserve">  </w:t>
      </w:r>
      <w:r w:rsidRPr="00EF6C46">
        <w:rPr>
          <w:rFonts w:ascii="Arial" w:eastAsia="Arial" w:hAnsi="Arial" w:cs="Arial"/>
          <w:color w:val="181717"/>
          <w:lang w:eastAsia="hr-HR"/>
        </w:rPr>
        <w:t xml:space="preserve">sklapaju_____________ </w:t>
      </w:r>
      <w:r w:rsidRPr="00EF6C46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20</w:t>
      </w:r>
      <w:r w:rsidR="004C4329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__</w:t>
      </w:r>
      <w:r w:rsidRPr="00EF6C46">
        <w:rPr>
          <w:rFonts w:ascii="Arial" w:eastAsia="Arial" w:hAnsi="Arial" w:cs="Arial"/>
          <w:color w:val="181717"/>
          <w:lang w:eastAsia="hr-HR"/>
        </w:rPr>
        <w:t>. godine</w:t>
      </w:r>
    </w:p>
    <w:p w14:paraId="6474834A" w14:textId="77777777" w:rsidR="00EF6C46" w:rsidRPr="00EF6C46" w:rsidRDefault="00EF6C46" w:rsidP="00EF6C46">
      <w:pPr>
        <w:spacing w:after="308" w:line="254" w:lineRule="auto"/>
        <w:ind w:left="53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sz w:val="28"/>
          <w:lang w:eastAsia="hr-HR"/>
        </w:rPr>
        <w:t>UGOVOR O PROVEDBI PRAKTIČNE NASTAVE</w:t>
      </w:r>
    </w:p>
    <w:p w14:paraId="64DDA40B" w14:textId="77777777" w:rsidR="00EF6C46" w:rsidRPr="00EF6C46" w:rsidRDefault="00EF6C46" w:rsidP="00EF6C46">
      <w:pPr>
        <w:spacing w:after="365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za</w:t>
      </w:r>
    </w:p>
    <w:p w14:paraId="25EB24FF" w14:textId="77777777" w:rsidR="00EF6C46" w:rsidRPr="00EF6C46" w:rsidRDefault="00EF6C46" w:rsidP="00EF6C46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kvalifikaciju/zanimanje</w:t>
      </w:r>
    </w:p>
    <w:p w14:paraId="48F70CCC" w14:textId="44C2960A" w:rsidR="00EF6C46" w:rsidRPr="00EF6C46" w:rsidRDefault="00EF6C46" w:rsidP="00EF6C46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  <w:r w:rsidRPr="00EF6C46">
        <w:rPr>
          <w:rFonts w:ascii="Arial" w:eastAsia="Arial" w:hAnsi="Arial" w:cs="Arial"/>
          <w:b/>
          <w:color w:val="181717"/>
          <w:sz w:val="36"/>
          <w:szCs w:val="36"/>
          <w:lang w:eastAsia="hr-HR"/>
        </w:rPr>
        <w:t>K</w:t>
      </w:r>
      <w:r>
        <w:rPr>
          <w:rFonts w:ascii="Arial" w:eastAsia="Arial" w:hAnsi="Arial" w:cs="Arial"/>
          <w:b/>
          <w:color w:val="181717"/>
          <w:sz w:val="36"/>
          <w:szCs w:val="36"/>
          <w:lang w:eastAsia="hr-HR"/>
        </w:rPr>
        <w:t>ONOBAR</w:t>
      </w:r>
    </w:p>
    <w:p w14:paraId="48B2D6DC" w14:textId="77777777" w:rsidR="00EF6C46" w:rsidRPr="00EF6C46" w:rsidRDefault="00EF6C46" w:rsidP="00EF6C46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0FE98D37" w14:textId="77777777" w:rsidR="00EF6C46" w:rsidRPr="00EF6C46" w:rsidRDefault="00EF6C46" w:rsidP="00EF6C46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0DDB41EA" w14:textId="73C873C4" w:rsidR="00EF6C46" w:rsidRDefault="00EF6C46" w:rsidP="00EF6C46">
      <w:pPr>
        <w:spacing w:after="518" w:line="264" w:lineRule="auto"/>
        <w:ind w:right="12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6C0E1372" w14:textId="77777777" w:rsidR="00EF6C46" w:rsidRPr="00EF6C46" w:rsidRDefault="00EF6C46" w:rsidP="00EF6C46">
      <w:pPr>
        <w:spacing w:after="518" w:line="264" w:lineRule="auto"/>
        <w:ind w:right="12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7AF1F9D9" w14:textId="77777777" w:rsidR="00EF6C46" w:rsidRDefault="00EF6C46" w:rsidP="00EF6C46">
      <w:pPr>
        <w:spacing w:after="3" w:line="264" w:lineRule="auto"/>
        <w:ind w:right="8"/>
        <w:rPr>
          <w:rFonts w:ascii="Arial" w:eastAsia="Arial" w:hAnsi="Arial" w:cs="Arial"/>
          <w:color w:val="181717"/>
          <w:sz w:val="36"/>
          <w:szCs w:val="36"/>
          <w:lang w:eastAsia="hr-HR"/>
        </w:rPr>
      </w:pPr>
    </w:p>
    <w:p w14:paraId="4FA3BB84" w14:textId="0B4BEDE4" w:rsidR="00EF6C46" w:rsidRPr="00EF6C46" w:rsidRDefault="00EF6C46" w:rsidP="00EF6C46">
      <w:pPr>
        <w:spacing w:after="3" w:line="264" w:lineRule="auto"/>
        <w:ind w:right="8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1.</w:t>
      </w:r>
    </w:p>
    <w:p w14:paraId="575D875A" w14:textId="77777777" w:rsidR="00EF6C46" w:rsidRPr="00EF6C46" w:rsidRDefault="00EF6C46" w:rsidP="00EF6C46">
      <w:pPr>
        <w:spacing w:after="519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se obvezuje da će ostvarivati program praktične nastave i vježbi prema izvedbenome nastavnom programu i planu realizacije, koji utvrđuje ustanova, na temelju okvirnoga nastavnog plana i programa strukovnog kurikuluma.</w:t>
      </w:r>
    </w:p>
    <w:p w14:paraId="3A1E5DB7" w14:textId="77777777" w:rsidR="00EF6C46" w:rsidRPr="00EF6C46" w:rsidRDefault="00EF6C46" w:rsidP="00EF6C46">
      <w:pPr>
        <w:spacing w:after="3" w:line="264" w:lineRule="auto"/>
        <w:ind w:left="74" w:right="6" w:hanging="10"/>
        <w:rPr>
          <w:rFonts w:ascii="Arial" w:eastAsia="Arial" w:hAnsi="Arial" w:cs="Arial"/>
          <w:b/>
          <w:color w:val="181717"/>
          <w:lang w:eastAsia="hr-HR"/>
        </w:rPr>
      </w:pPr>
    </w:p>
    <w:p w14:paraId="39FDFD0A" w14:textId="77777777" w:rsidR="00EF6C46" w:rsidRPr="00EF6C46" w:rsidRDefault="00EF6C46" w:rsidP="00EF6C46">
      <w:pPr>
        <w:spacing w:after="3" w:line="264" w:lineRule="auto"/>
        <w:ind w:left="74" w:right="6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2.</w:t>
      </w:r>
    </w:p>
    <w:p w14:paraId="5FE12E04" w14:textId="77777777" w:rsidR="00EF6C46" w:rsidRPr="00EF6C46" w:rsidRDefault="00EF6C46" w:rsidP="00EF6C46">
      <w:pPr>
        <w:spacing w:after="519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se obvezuje da će za ostvarivanje ugovorenih sadržaja praktične nastave i vježbi, koje iz bilo kojeg razloga ne može ostvariti, sklopiti ugovor o suradnji s drugim poslodavcem ili zatražiti pomoć ustanove za pronalazak drugoga mjesta za ostvarivanje tih sadržaja.</w:t>
      </w:r>
    </w:p>
    <w:p w14:paraId="5CAF30EF" w14:textId="77777777" w:rsidR="00EF6C46" w:rsidRPr="00EF6C46" w:rsidRDefault="00EF6C46" w:rsidP="00EF6C46">
      <w:pPr>
        <w:spacing w:after="3" w:line="264" w:lineRule="auto"/>
        <w:ind w:left="74" w:right="3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3.</w:t>
      </w:r>
    </w:p>
    <w:p w14:paraId="47F526BA" w14:textId="77777777" w:rsidR="00EF6C46" w:rsidRPr="00EF6C46" w:rsidRDefault="00EF6C46" w:rsidP="00EF6C46">
      <w:pPr>
        <w:spacing w:after="53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i ustanova obvezuju se organizirati ostvarivanje strukovnoga kurikuluma tako da polazniku omoguće redovito pohađanje nastave svih njegovih dijelova.</w:t>
      </w:r>
    </w:p>
    <w:p w14:paraId="22DB889C" w14:textId="77777777" w:rsidR="00EF6C46" w:rsidRPr="00EF6C46" w:rsidRDefault="00EF6C46" w:rsidP="00EF6C46">
      <w:pPr>
        <w:spacing w:after="3" w:line="264" w:lineRule="auto"/>
        <w:ind w:left="74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4.</w:t>
      </w:r>
    </w:p>
    <w:p w14:paraId="5B1496BF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se obvezuje da će polazniku omogućiti ostvarivanje ugovorenog programa praktične nastave i vježbi u skladu sa svojim radnim vremenom, ali ne dužim od 8 sati dnevno, odnosno 40 sati tjedno.</w:t>
      </w:r>
    </w:p>
    <w:p w14:paraId="3FE80191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 xml:space="preserve">Iznimno od stavka 1. ovog članka redoviti polaznici prvoga razreda program praktične nastave i vježbi ostvaruju u skladu s člankom 29. stavkom 1. </w:t>
      </w:r>
      <w:r w:rsidRPr="00EF6C46">
        <w:rPr>
          <w:rFonts w:ascii="Arial" w:eastAsia="Arial" w:hAnsi="Arial" w:cs="Arial"/>
          <w:i/>
          <w:color w:val="181717"/>
          <w:lang w:eastAsia="hr-HR"/>
        </w:rPr>
        <w:t>Zakona o strukovnom obrazovanju</w:t>
      </w:r>
      <w:r w:rsidRPr="00EF6C46">
        <w:rPr>
          <w:rFonts w:ascii="Arial" w:eastAsia="Arial" w:hAnsi="Arial" w:cs="Arial"/>
          <w:color w:val="181717"/>
          <w:lang w:eastAsia="hr-HR"/>
        </w:rPr>
        <w:t>.</w:t>
      </w:r>
    </w:p>
    <w:p w14:paraId="4290EBE5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5.</w:t>
      </w:r>
    </w:p>
    <w:p w14:paraId="4CB69053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Ako praktična nastava i vježbe kontinuirano traju više od četiri (4) sata dnevno, polaznik ima pravo na dnevni odmor u trajanju od najmanje 30 minuta.</w:t>
      </w:r>
    </w:p>
    <w:p w14:paraId="12CB9BB8" w14:textId="77777777" w:rsidR="00EF6C46" w:rsidRPr="00EF6C46" w:rsidRDefault="00EF6C46" w:rsidP="00EF6C46">
      <w:pPr>
        <w:spacing w:after="524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Tijekom školske godine polazniku se osigurava 45 radnih dana odmora.</w:t>
      </w:r>
    </w:p>
    <w:p w14:paraId="282193F9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6.</w:t>
      </w:r>
    </w:p>
    <w:p w14:paraId="2B367ECA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se obvezuje da  e tijekom ostvarivanja praktične nastave i vježbi polazniku isplaćivati mjesečnu nagradu, i to: u prvoj godini 10%, u drugoj 20%, u ostalim godinama 25% prosječne neto-plače ostvarene u prethodnoj godini u gospodarstvu Republike Hrvatske.</w:t>
      </w:r>
    </w:p>
    <w:p w14:paraId="64AAE239" w14:textId="77777777" w:rsidR="00EF6C46" w:rsidRPr="00EF6C46" w:rsidRDefault="00EF6C46" w:rsidP="00EF6C46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Nagrada iz stavka 1. ovoga članka isplaćuje se za ostvarene sate praktične nastave.</w:t>
      </w:r>
    </w:p>
    <w:p w14:paraId="0AB5928E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7.</w:t>
      </w:r>
    </w:p>
    <w:p w14:paraId="72C41000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Dužnosti poslodavca koji sklapa ugovor su:</w:t>
      </w:r>
    </w:p>
    <w:p w14:paraId="66A6B59A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osigurati polazniku potrebne uvjete za stjecanje propisanih kompetencija</w:t>
      </w:r>
    </w:p>
    <w:p w14:paraId="2491BA7A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osigurati i provoditi propisane mjere zaštite na radu za izvođenja praktične  nastave</w:t>
      </w:r>
    </w:p>
    <w:p w14:paraId="05AB9285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polazniku redovito isplaćivati ugovorenu nagradu</w:t>
      </w:r>
    </w:p>
    <w:p w14:paraId="2220B4A3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voditi dokumentaciju pohađanja praktične nastave ili vježbi</w:t>
      </w:r>
    </w:p>
    <w:p w14:paraId="5BBE8D28" w14:textId="77777777" w:rsidR="00EF6C46" w:rsidRPr="00EF6C46" w:rsidRDefault="00EF6C46" w:rsidP="00EF6C46">
      <w:pPr>
        <w:numPr>
          <w:ilvl w:val="0"/>
          <w:numId w:val="1"/>
        </w:numPr>
        <w:spacing w:after="536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 xml:space="preserve">omogućiti zaduženom nastavniku ustanove za strukovno obrazovanje da neposrednim uvidom i uvidom u propisanu dokumentaciju prati izvršenje i kvalitetu izvršenja </w:t>
      </w:r>
      <w:r w:rsidRPr="00EF6C46">
        <w:rPr>
          <w:rFonts w:ascii="Arial" w:eastAsia="Arial" w:hAnsi="Arial" w:cs="Arial"/>
          <w:color w:val="181717"/>
          <w:lang w:eastAsia="hr-HR"/>
        </w:rPr>
        <w:lastRenderedPageBreak/>
        <w:t>praktične nastave i/ili vježbi – ispunjavati druge, ugovorom o provedbi praktične nastave dogovorene, obveze.</w:t>
      </w:r>
    </w:p>
    <w:p w14:paraId="383A1D5C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8.</w:t>
      </w:r>
    </w:p>
    <w:p w14:paraId="2885267E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se obvezuje da  e za ugovoreni dio praktične nastave i vježbi, ispit provjere znanja i vještina te druge ispite, ako se održavaju u njegovim prostorima ili na radilištu, osigurati za to potrebne materijale, strojeve, uređaje i alate te odgovaraju e mjere higijensko-tehnike zaštite.</w:t>
      </w:r>
    </w:p>
    <w:p w14:paraId="172281F9" w14:textId="77777777" w:rsidR="00EF6C46" w:rsidRPr="00EF6C46" w:rsidRDefault="00EF6C46" w:rsidP="00EF6C46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Izrađeni predmeti ili vrijednosti pruženih usluga pripadaju poslodavcu kod kojih se izvodi praktična nastava i vježbe ili kod kojih se polažu ispiti iz stavka 1. ovoga članka.</w:t>
      </w:r>
    </w:p>
    <w:p w14:paraId="21E0EAE7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9.</w:t>
      </w:r>
    </w:p>
    <w:p w14:paraId="4CA0514C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Obveze polaznika na praktičkoj nastavi i vježbama kod poslodavca su:</w:t>
      </w:r>
    </w:p>
    <w:p w14:paraId="3D5B9EFC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redovito pohađanje praktične nastave i/ili vježbi te drugih obveznih obrazovnih oblika</w:t>
      </w:r>
    </w:p>
    <w:p w14:paraId="7EEF033C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 xml:space="preserve">redovito ispunjavanje svojih nastavnih obveza proizišlih iz kurikuluma i ugovora, a u funkciji </w:t>
      </w:r>
    </w:p>
    <w:p w14:paraId="325BFEE6" w14:textId="77777777" w:rsidR="00EF6C46" w:rsidRPr="00EF6C46" w:rsidRDefault="00EF6C46" w:rsidP="00EF6C46">
      <w:pPr>
        <w:spacing w:after="5" w:line="256" w:lineRule="auto"/>
        <w:ind w:left="520" w:right="9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provedbe praktične nastave ili vježbi kod poslodavca</w:t>
      </w:r>
    </w:p>
    <w:p w14:paraId="0E4E78D4" w14:textId="77777777" w:rsidR="00EF6C46" w:rsidRPr="00EF6C46" w:rsidRDefault="00EF6C46" w:rsidP="00EF6C46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postupanje sukladno uputama poslodavca i ustanove za strukovno obrazovanje o provedbi praktične nastave ili vježbi</w:t>
      </w:r>
    </w:p>
    <w:p w14:paraId="737E0420" w14:textId="77777777" w:rsidR="00EF6C46" w:rsidRPr="00EF6C46" w:rsidRDefault="00EF6C46" w:rsidP="00EF6C46">
      <w:pPr>
        <w:numPr>
          <w:ilvl w:val="0"/>
          <w:numId w:val="1"/>
        </w:numPr>
        <w:spacing w:after="536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postupanje u skladu s propisima o sigurnosti na radu– čuvanje imovine i poslovne tajne poslodavca.</w:t>
      </w:r>
    </w:p>
    <w:p w14:paraId="447138C9" w14:textId="77777777" w:rsidR="00EF6C46" w:rsidRPr="00EF6C46" w:rsidRDefault="00EF6C46" w:rsidP="00EF6C46">
      <w:pPr>
        <w:spacing w:after="233" w:line="264" w:lineRule="auto"/>
        <w:ind w:left="74" w:right="10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10.</w:t>
      </w:r>
    </w:p>
    <w:p w14:paraId="469C45EB" w14:textId="77777777" w:rsidR="00EF6C46" w:rsidRPr="00EF6C46" w:rsidRDefault="00EF6C46" w:rsidP="00EF6C46">
      <w:pPr>
        <w:spacing w:after="233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</w:p>
    <w:p w14:paraId="74332C79" w14:textId="77777777" w:rsidR="00EF6C46" w:rsidRPr="00EF6C46" w:rsidRDefault="00EF6C46" w:rsidP="00EF6C46">
      <w:pPr>
        <w:spacing w:after="0" w:line="254" w:lineRule="auto"/>
        <w:ind w:left="63" w:right="2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_________________________________________________________________________</w:t>
      </w:r>
    </w:p>
    <w:p w14:paraId="6A3E1192" w14:textId="77777777" w:rsidR="00EF6C46" w:rsidRPr="00EF6C46" w:rsidRDefault="00EF6C46" w:rsidP="00EF6C46">
      <w:pPr>
        <w:spacing w:after="203" w:line="254" w:lineRule="auto"/>
        <w:ind w:left="2227" w:right="2165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sz w:val="20"/>
          <w:lang w:eastAsia="hr-HR"/>
        </w:rPr>
        <w:t>(poslodavac, ustanova i roditelj ili staratelj)</w:t>
      </w:r>
    </w:p>
    <w:p w14:paraId="6A34F25E" w14:textId="77777777" w:rsidR="00EF6C46" w:rsidRPr="00EF6C46" w:rsidRDefault="00EF6C46" w:rsidP="00EF6C46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obvezuju se da  e za ostvarivanja praktične nastave i vježbi osigurati polaznika u slučaju nezgode, a uvjete i način osiguranja ugovara ustanova.</w:t>
      </w:r>
    </w:p>
    <w:p w14:paraId="0C42E24F" w14:textId="77777777" w:rsidR="00EF6C46" w:rsidRPr="00EF6C46" w:rsidRDefault="00EF6C46" w:rsidP="00EF6C46">
      <w:pPr>
        <w:spacing w:after="3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11.</w:t>
      </w:r>
    </w:p>
    <w:p w14:paraId="7CF0A239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Ugovor o provedbi praktične nastave i vježbi može se raskinuti sukladno članku 32. Zakona o strukovnom obrazovanju.</w:t>
      </w:r>
    </w:p>
    <w:p w14:paraId="368C6762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12.</w:t>
      </w:r>
    </w:p>
    <w:p w14:paraId="4366EC0C" w14:textId="77777777" w:rsidR="00EF6C46" w:rsidRPr="00EF6C46" w:rsidRDefault="00EF6C46" w:rsidP="00EF6C46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Poslodavac i polaznik, odnosno roditelj ili staratelj, obvezuju se da  će se u slučajevima raskida ugovora pridržavati odredbi članaka 32. Zakona o strukovnom obrazovanju.</w:t>
      </w:r>
    </w:p>
    <w:p w14:paraId="5E7A7335" w14:textId="77777777" w:rsidR="00EF6C46" w:rsidRPr="00EF6C46" w:rsidRDefault="00EF6C46" w:rsidP="00EF6C46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13.</w:t>
      </w:r>
    </w:p>
    <w:p w14:paraId="1AA292D8" w14:textId="77777777" w:rsidR="00EF6C46" w:rsidRPr="00EF6C46" w:rsidRDefault="00EF6C46" w:rsidP="00EF6C46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Ako se ugovor ne raskine sporazumno, odluku na zahtjev zainteresirane strane donosi osniva ustanove.</w:t>
      </w:r>
    </w:p>
    <w:p w14:paraId="69E83318" w14:textId="77777777" w:rsidR="00EF6C46" w:rsidRPr="00EF6C46" w:rsidRDefault="00EF6C46" w:rsidP="00EF6C46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Ako se spor ne može riješiti u skladu sa stavkom 1. ovoga članka, riješit će ga mjerodavni sud.</w:t>
      </w:r>
    </w:p>
    <w:p w14:paraId="0BFD1CA1" w14:textId="77777777" w:rsidR="00EF6C46" w:rsidRPr="00EF6C46" w:rsidRDefault="00EF6C46" w:rsidP="00EF6C46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</w:p>
    <w:p w14:paraId="083FF81A" w14:textId="77777777" w:rsidR="00EF6C46" w:rsidRPr="00EF6C46" w:rsidRDefault="00EF6C46" w:rsidP="00EF6C46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</w:p>
    <w:p w14:paraId="191DA5FC" w14:textId="77777777" w:rsidR="00EF6C46" w:rsidRPr="00EF6C46" w:rsidRDefault="00EF6C46" w:rsidP="00EF6C46">
      <w:pPr>
        <w:spacing w:after="261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b/>
          <w:color w:val="181717"/>
          <w:lang w:eastAsia="hr-HR"/>
        </w:rPr>
        <w:t>Članak 14.</w:t>
      </w:r>
    </w:p>
    <w:p w14:paraId="2175724A" w14:textId="61E5A646" w:rsidR="00EF6C46" w:rsidRPr="00EF6C46" w:rsidRDefault="00EF6C46" w:rsidP="00EF6C46">
      <w:pPr>
        <w:spacing w:after="5" w:line="504" w:lineRule="auto"/>
        <w:ind w:left="12" w:hanging="10"/>
        <w:rPr>
          <w:rFonts w:ascii="Arial" w:eastAsia="Arial" w:hAnsi="Arial" w:cs="Arial"/>
          <w:color w:val="181717"/>
          <w:sz w:val="28"/>
          <w:szCs w:val="28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 xml:space="preserve">Ovaj se ugovor primjenjuje od početka školske godine </w:t>
      </w:r>
      <w:r w:rsidRPr="00EF6C46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20</w:t>
      </w:r>
      <w:r w:rsidR="004C4329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___</w:t>
      </w:r>
      <w:r w:rsidRPr="00EF6C46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/20</w:t>
      </w:r>
      <w:r w:rsidR="004C4329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___</w:t>
      </w:r>
    </w:p>
    <w:p w14:paraId="31AE4E23" w14:textId="5041A1E2" w:rsidR="00EF6C46" w:rsidRPr="00EF6C46" w:rsidRDefault="00EF6C46" w:rsidP="00EF6C46">
      <w:pPr>
        <w:spacing w:after="5" w:line="504" w:lineRule="auto"/>
        <w:ind w:left="12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do  završetka obrazovanja, odnosno najdulje do</w:t>
      </w:r>
      <w:r w:rsidRPr="00EF6C46">
        <w:rPr>
          <w:rFonts w:ascii="Arial" w:eastAsia="Arial" w:hAnsi="Arial" w:cs="Arial"/>
          <w:bCs/>
          <w:color w:val="181717"/>
          <w:lang w:eastAsia="hr-HR"/>
        </w:rPr>
        <w:t xml:space="preserve"> </w:t>
      </w:r>
      <w:r w:rsidRPr="00EF6C46">
        <w:rPr>
          <w:rFonts w:ascii="Arial" w:eastAsia="Arial" w:hAnsi="Arial" w:cs="Arial"/>
          <w:bCs/>
          <w:color w:val="181717"/>
          <w:sz w:val="20"/>
          <w:lang w:eastAsia="hr-HR"/>
        </w:rPr>
        <w:t>20</w:t>
      </w:r>
      <w:r w:rsidR="004C4329">
        <w:rPr>
          <w:rFonts w:ascii="Arial" w:eastAsia="Arial" w:hAnsi="Arial" w:cs="Arial"/>
          <w:bCs/>
          <w:color w:val="181717"/>
          <w:sz w:val="20"/>
          <w:lang w:eastAsia="hr-HR"/>
        </w:rPr>
        <w:t>____</w:t>
      </w:r>
      <w:r w:rsidRPr="00EF6C46">
        <w:rPr>
          <w:rFonts w:ascii="Arial" w:eastAsia="Arial" w:hAnsi="Arial" w:cs="Arial"/>
          <w:b/>
          <w:color w:val="181717"/>
          <w:sz w:val="20"/>
          <w:lang w:eastAsia="hr-HR"/>
        </w:rPr>
        <w:t xml:space="preserve"> </w:t>
      </w:r>
      <w:r w:rsidRPr="00EF6C46">
        <w:rPr>
          <w:rFonts w:ascii="Arial" w:eastAsia="Arial" w:hAnsi="Arial" w:cs="Arial"/>
          <w:color w:val="181717"/>
          <w:lang w:eastAsia="hr-HR"/>
        </w:rPr>
        <w:t>godine.</w:t>
      </w:r>
    </w:p>
    <w:p w14:paraId="06F8529C" w14:textId="77777777" w:rsidR="00EF6C46" w:rsidRPr="00EF6C46" w:rsidRDefault="00EF6C46" w:rsidP="00EF6C46">
      <w:pPr>
        <w:spacing w:after="51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>Broj ugovora: _________________________</w:t>
      </w:r>
    </w:p>
    <w:p w14:paraId="7F85DF7E" w14:textId="77777777" w:rsidR="00EF6C46" w:rsidRPr="00EF6C46" w:rsidRDefault="00EF6C46" w:rsidP="00EF6C46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sz w:val="20"/>
          <w:lang w:eastAsia="hr-HR"/>
        </w:rPr>
      </w:pPr>
      <w:r w:rsidRPr="00EF6C46">
        <w:rPr>
          <w:rFonts w:ascii="Arial" w:eastAsia="Arial" w:hAnsi="Arial" w:cs="Arial"/>
          <w:color w:val="181717"/>
          <w:lang w:eastAsia="hr-HR"/>
        </w:rPr>
        <w:t xml:space="preserve">Polaznik (roditelj ili staratelj) ______________________________ </w:t>
      </w:r>
      <w:r w:rsidRPr="00EF6C46">
        <w:rPr>
          <w:rFonts w:ascii="Arial" w:eastAsia="Arial" w:hAnsi="Arial" w:cs="Arial"/>
          <w:color w:val="181717"/>
          <w:sz w:val="20"/>
          <w:lang w:eastAsia="hr-HR"/>
        </w:rPr>
        <w:t>(potpis)</w:t>
      </w:r>
    </w:p>
    <w:p w14:paraId="4DDBE726" w14:textId="77777777" w:rsidR="00EF6C46" w:rsidRPr="00EF6C46" w:rsidRDefault="00EF6C46" w:rsidP="00EF6C46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sz w:val="20"/>
          <w:lang w:eastAsia="hr-HR"/>
        </w:rPr>
      </w:pPr>
    </w:p>
    <w:p w14:paraId="083F78BF" w14:textId="77777777" w:rsidR="00EF6C46" w:rsidRPr="00EF6C46" w:rsidRDefault="00EF6C46" w:rsidP="00EF6C46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lang w:eastAsia="hr-HR"/>
        </w:rPr>
      </w:pPr>
    </w:p>
    <w:tbl>
      <w:tblPr>
        <w:tblStyle w:val="TableGrid"/>
        <w:tblW w:w="7149" w:type="dxa"/>
        <w:tblInd w:w="1427" w:type="dxa"/>
        <w:tblLook w:val="04A0" w:firstRow="1" w:lastRow="0" w:firstColumn="1" w:lastColumn="0" w:noHBand="0" w:noVBand="1"/>
      </w:tblPr>
      <w:tblGrid>
        <w:gridCol w:w="6439"/>
        <w:gridCol w:w="710"/>
      </w:tblGrid>
      <w:tr w:rsidR="00EF6C46" w:rsidRPr="00EF6C46" w14:paraId="3D981CBD" w14:textId="77777777" w:rsidTr="00EF6C46">
        <w:trPr>
          <w:trHeight w:val="980"/>
        </w:trPr>
        <w:tc>
          <w:tcPr>
            <w:tcW w:w="6439" w:type="dxa"/>
            <w:hideMark/>
          </w:tcPr>
          <w:p w14:paraId="0607E5FF" w14:textId="77777777" w:rsidR="00EF6C46" w:rsidRPr="00EF6C46" w:rsidRDefault="00EF6C46" w:rsidP="00EF6C46">
            <w:pPr>
              <w:spacing w:line="254" w:lineRule="auto"/>
              <w:rPr>
                <w:rFonts w:ascii="Arial" w:eastAsia="Arial" w:hAnsi="Arial" w:cs="Arial"/>
                <w:color w:val="181717"/>
                <w:lang w:eastAsia="hr-HR"/>
              </w:rPr>
            </w:pPr>
            <w:r w:rsidRPr="00EF6C46">
              <w:rPr>
                <w:rFonts w:ascii="Arial" w:eastAsia="Arial" w:hAnsi="Arial" w:cs="Arial"/>
                <w:color w:val="181717"/>
                <w:lang w:eastAsia="hr-HR"/>
              </w:rPr>
              <w:t>Poslodavac ____________________________</w:t>
            </w:r>
          </w:p>
          <w:p w14:paraId="780F1A5C" w14:textId="77777777" w:rsidR="00EF6C46" w:rsidRPr="00EF6C46" w:rsidRDefault="00EF6C46" w:rsidP="00EF6C46">
            <w:pPr>
              <w:spacing w:line="254" w:lineRule="auto"/>
              <w:ind w:right="351"/>
              <w:jc w:val="center"/>
              <w:rPr>
                <w:rFonts w:ascii="Arial" w:eastAsia="Arial" w:hAnsi="Arial" w:cs="Arial"/>
                <w:color w:val="181717"/>
                <w:lang w:eastAsia="hr-HR"/>
              </w:rPr>
            </w:pPr>
            <w:r w:rsidRPr="00EF6C46">
              <w:rPr>
                <w:rFonts w:ascii="Arial" w:eastAsia="Arial" w:hAnsi="Arial" w:cs="Arial"/>
                <w:color w:val="181717"/>
                <w:sz w:val="20"/>
                <w:lang w:eastAsia="hr-HR"/>
              </w:rPr>
              <w:t>(potpis)</w:t>
            </w:r>
          </w:p>
        </w:tc>
        <w:tc>
          <w:tcPr>
            <w:tcW w:w="710" w:type="dxa"/>
            <w:hideMark/>
          </w:tcPr>
          <w:p w14:paraId="76733A7F" w14:textId="77777777" w:rsidR="00EF6C46" w:rsidRPr="00EF6C46" w:rsidRDefault="00EF6C46" w:rsidP="00EF6C46">
            <w:pPr>
              <w:spacing w:line="254" w:lineRule="auto"/>
              <w:jc w:val="both"/>
              <w:rPr>
                <w:rFonts w:ascii="Arial" w:eastAsia="Arial" w:hAnsi="Arial" w:cs="Arial"/>
                <w:color w:val="181717"/>
                <w:lang w:eastAsia="hr-HR"/>
              </w:rPr>
            </w:pPr>
            <w:r w:rsidRPr="00EF6C46">
              <w:rPr>
                <w:rFonts w:ascii="Arial" w:eastAsia="Arial" w:hAnsi="Arial" w:cs="Arial"/>
                <w:color w:val="181717"/>
                <w:lang w:eastAsia="hr-HR"/>
              </w:rPr>
              <w:t>M. P.</w:t>
            </w:r>
          </w:p>
        </w:tc>
      </w:tr>
      <w:tr w:rsidR="00EF6C46" w:rsidRPr="00EF6C46" w14:paraId="003F27AF" w14:textId="77777777" w:rsidTr="00EF6C46">
        <w:trPr>
          <w:trHeight w:val="694"/>
        </w:trPr>
        <w:tc>
          <w:tcPr>
            <w:tcW w:w="6439" w:type="dxa"/>
            <w:vAlign w:val="bottom"/>
            <w:hideMark/>
          </w:tcPr>
          <w:p w14:paraId="0F934938" w14:textId="77777777" w:rsidR="00EF6C46" w:rsidRPr="00EF6C46" w:rsidRDefault="00EF6C46" w:rsidP="00EF6C46">
            <w:pPr>
              <w:spacing w:line="254" w:lineRule="auto"/>
              <w:rPr>
                <w:rFonts w:ascii="Arial" w:eastAsia="Arial" w:hAnsi="Arial" w:cs="Arial"/>
                <w:color w:val="181717"/>
                <w:lang w:eastAsia="hr-HR"/>
              </w:rPr>
            </w:pPr>
            <w:r w:rsidRPr="00EF6C46">
              <w:rPr>
                <w:rFonts w:ascii="Arial" w:eastAsia="Arial" w:hAnsi="Arial" w:cs="Arial"/>
                <w:color w:val="181717"/>
                <w:lang w:eastAsia="hr-HR"/>
              </w:rPr>
              <w:t>Ravnatelj ____________________________</w:t>
            </w:r>
          </w:p>
        </w:tc>
        <w:tc>
          <w:tcPr>
            <w:tcW w:w="710" w:type="dxa"/>
            <w:vAlign w:val="bottom"/>
            <w:hideMark/>
          </w:tcPr>
          <w:p w14:paraId="206C928E" w14:textId="77777777" w:rsidR="00EF6C46" w:rsidRPr="00EF6C46" w:rsidRDefault="00EF6C46" w:rsidP="00EF6C46">
            <w:pPr>
              <w:spacing w:line="254" w:lineRule="auto"/>
              <w:jc w:val="both"/>
              <w:rPr>
                <w:rFonts w:ascii="Arial" w:eastAsia="Arial" w:hAnsi="Arial" w:cs="Arial"/>
                <w:color w:val="181717"/>
                <w:lang w:eastAsia="hr-HR"/>
              </w:rPr>
            </w:pPr>
            <w:r w:rsidRPr="00EF6C46">
              <w:rPr>
                <w:rFonts w:ascii="Arial" w:eastAsia="Arial" w:hAnsi="Arial" w:cs="Arial"/>
                <w:color w:val="181717"/>
                <w:lang w:eastAsia="hr-HR"/>
              </w:rPr>
              <w:t>M.P.</w:t>
            </w:r>
          </w:p>
        </w:tc>
      </w:tr>
    </w:tbl>
    <w:p w14:paraId="11E20CBD" w14:textId="77777777" w:rsidR="00EF6C46" w:rsidRPr="00EF6C46" w:rsidRDefault="00EF6C46" w:rsidP="00EF6C46">
      <w:pPr>
        <w:spacing w:after="207" w:line="264" w:lineRule="auto"/>
        <w:ind w:left="3741" w:hanging="10"/>
        <w:rPr>
          <w:rFonts w:ascii="Arial" w:eastAsia="Arial" w:hAnsi="Arial" w:cs="Arial"/>
          <w:color w:val="181717"/>
          <w:lang w:eastAsia="hr-HR"/>
        </w:rPr>
      </w:pPr>
      <w:r w:rsidRPr="00EF6C46">
        <w:rPr>
          <w:rFonts w:ascii="Arial" w:eastAsia="Arial" w:hAnsi="Arial" w:cs="Arial"/>
          <w:color w:val="181717"/>
          <w:sz w:val="20"/>
          <w:lang w:eastAsia="hr-HR"/>
        </w:rPr>
        <w:t>(potpis)</w:t>
      </w:r>
    </w:p>
    <w:p w14:paraId="280F6FED" w14:textId="77777777" w:rsidR="00EF6C46" w:rsidRPr="00EF6C46" w:rsidRDefault="00EF6C46" w:rsidP="00EF6C46">
      <w:pPr>
        <w:spacing w:after="5" w:line="256" w:lineRule="auto"/>
        <w:ind w:left="402" w:hanging="10"/>
        <w:rPr>
          <w:rFonts w:ascii="Arial" w:eastAsia="Arial" w:hAnsi="Arial" w:cs="Arial"/>
          <w:color w:val="181717"/>
          <w:lang w:eastAsia="hr-HR"/>
        </w:rPr>
      </w:pPr>
    </w:p>
    <w:p w14:paraId="701BC8C7" w14:textId="77777777" w:rsidR="00D77E7D" w:rsidRDefault="00D77E7D"/>
    <w:sectPr w:rsidR="00D7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53F0"/>
    <w:multiLevelType w:val="hybridMultilevel"/>
    <w:tmpl w:val="B0E01DF6"/>
    <w:lvl w:ilvl="0" w:tplc="B2285CB4">
      <w:start w:val="1"/>
      <w:numFmt w:val="bullet"/>
      <w:lvlText w:val="–"/>
      <w:lvlJc w:val="left"/>
      <w:pPr>
        <w:ind w:left="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E6A37F0">
      <w:start w:val="1"/>
      <w:numFmt w:val="bullet"/>
      <w:lvlText w:val="o"/>
      <w:lvlJc w:val="left"/>
      <w:pPr>
        <w:ind w:left="13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50A888">
      <w:start w:val="1"/>
      <w:numFmt w:val="bullet"/>
      <w:lvlText w:val="▪"/>
      <w:lvlJc w:val="left"/>
      <w:pPr>
        <w:ind w:left="21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AA3B4C">
      <w:start w:val="1"/>
      <w:numFmt w:val="bullet"/>
      <w:lvlText w:val="•"/>
      <w:lvlJc w:val="left"/>
      <w:pPr>
        <w:ind w:left="28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00252">
      <w:start w:val="1"/>
      <w:numFmt w:val="bullet"/>
      <w:lvlText w:val="o"/>
      <w:lvlJc w:val="left"/>
      <w:pPr>
        <w:ind w:left="355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700B0E">
      <w:start w:val="1"/>
      <w:numFmt w:val="bullet"/>
      <w:lvlText w:val="▪"/>
      <w:lvlJc w:val="left"/>
      <w:pPr>
        <w:ind w:left="427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02DA2">
      <w:start w:val="1"/>
      <w:numFmt w:val="bullet"/>
      <w:lvlText w:val="•"/>
      <w:lvlJc w:val="left"/>
      <w:pPr>
        <w:ind w:left="49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6063AE">
      <w:start w:val="1"/>
      <w:numFmt w:val="bullet"/>
      <w:lvlText w:val="o"/>
      <w:lvlJc w:val="left"/>
      <w:pPr>
        <w:ind w:left="57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3A1CEC">
      <w:start w:val="1"/>
      <w:numFmt w:val="bullet"/>
      <w:lvlText w:val="▪"/>
      <w:lvlJc w:val="left"/>
      <w:pPr>
        <w:ind w:left="64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6"/>
    <w:rsid w:val="003348DC"/>
    <w:rsid w:val="004C4329"/>
    <w:rsid w:val="00CB5AEB"/>
    <w:rsid w:val="00D77E7D"/>
    <w:rsid w:val="00E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5F5"/>
  <w15:chartTrackingRefBased/>
  <w15:docId w15:val="{D166BD02-367F-4327-86CA-8A4098C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B5AE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CB5A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5AE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5AEB"/>
    <w:rPr>
      <w:rFonts w:asciiTheme="majorHAnsi" w:eastAsiaTheme="majorEastAsia" w:hAnsiTheme="majorHAnsi" w:cstheme="majorBidi"/>
      <w:i/>
      <w:sz w:val="24"/>
      <w:szCs w:val="26"/>
    </w:rPr>
  </w:style>
  <w:style w:type="table" w:customStyle="1" w:styleId="TableGrid">
    <w:name w:val="TableGrid"/>
    <w:rsid w:val="00EF6C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Kelava</dc:creator>
  <cp:keywords/>
  <dc:description/>
  <cp:lastModifiedBy>Ivan Kelava</cp:lastModifiedBy>
  <cp:revision>2</cp:revision>
  <dcterms:created xsi:type="dcterms:W3CDTF">2022-07-05T06:14:00Z</dcterms:created>
  <dcterms:modified xsi:type="dcterms:W3CDTF">2022-07-17T09:26:00Z</dcterms:modified>
</cp:coreProperties>
</file>